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27.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nepieciešams noteikt, ka arī tajos gadījumos, kad transportlīdzekļu vadītāji nespēj vienoties par visiem būtiskajiem negadījuma apstākļiem un aizpildīt saskaņoto paziņojumu vai viens no negadījumā iesaistītajiem transportlīdzekļa vadītājiem atsakās parakstīt saskaņoto paziņojumu, Valsts policija izbrauc uz negadījuma vietu. Šādi papildinājumi nepieciešami, jo tajos negadījumos,  kad Ceļu satiksmes likums neparedzēs ziņot Valsts policijai  un saskaņotais paziņojums nebūs aizpildīts, jo negadījumā iesaistītie transportlīdzekļa vadītāji nav spējuši vienoties par visiem būtiskajiem negadījuma apstākļiem (piem., kāda no pusēm norāda klaji nepatiesus CSNg apstākļus)  vai kāds no transportlīdzekļa vadītājiem vispār atteiksies aizpildīt saskaņoto paziņojumu (piem., atsakās identificēt sevi, uzvedas agresīvi un neadekvāti), negadījumā cietušajām personām nebūs iespējams īstenot Sauszemes transportlīdzekļu īpašnieku civiltiesiskās atbildības obligātās apdrošināšanas likumā noteiktās prasības, lai saņemtu apdrošināšanas atlīdzību, jo nebūs fiksēts fakts par to, ka noticis ceļu satiksmes negadījums.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sadaļu “Pašreizējā situācija, problēmas un risinājumi” nepieciešams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LTAB ierosinājumus uz 2.lasījumu, Finanšu ministrs uz 3.lasījumu likumprojektam Grozījumi Sauszemes transportlīdzekļu īpašnieku civiltiesiskās atbildības obligātās apdrošināšanas likumā” (Nr.581/Lp14) plāno virzīt šādu grozījumu -  precizēt saskaņotā paziņojuma definīciju, paredzot ka saskaņotā paziņojuma veidlapa var būt gan  papīra, gan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sadaļā “Sabiedrības grupas, kuras tiesiskais regulējums ietekmē, vai varētu ietekmēt” nepieciešams norādīt, ka ietekme attiecas arī uz juridiskajām personām – CSNg iesaistītajiem transportlīdzekļu īpašniekiem,  kā arī OCTA apdrošinātājiem un LTAB, kas atlīdzina Sauszemes transportlīdzekļu īpašnieku civiltiesiskās atbildības obligātās apdrošināšanas likumā noteiktajā kārtībā novērtētos zaudējumus, CSNg nodarīti trešajai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sadaļu “Saistītie tiesību aktu projekti” nepieciešams papildināt ar atsauci uz grozījumiem Sauszemes transportlīdzekļu īpašnieku civiltiesiskās atbildības obligātās apdrošināšanas likumā (Nr.581/Lp14), kas paredz precizēt saskaņotā paziņojuma definīciju, paredzot ka saskaņotā paziņojuma veidlapa var būt gan  papīra, gan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6.1.sadaļā “Projekta izstrādē iesaistītās institūcijas” nepieciešams papildināt ar atsauci uz LTAB iesaisti attiecībā uz saskaņotā paziņojuma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24.10.2024.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24.10.2024.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