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prezidentūras Eiropas Savienības Padomē sekretariāta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24.10.2024. 21.37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24.10.2024. 21.37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