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ziņojums"Digitālās transformācijas pamatnostādņu 2021. - 2027.gadam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(Digitālās transformācijas pamatnostādņu 2021.–2027. gadam ieviešanas plāns 2023.–2027. gadam_06062025)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"Definēt un apkopot pasākumus 2023.-2027. gadam Digitālās transformācijas pamatnostādnēs 2021.-2027. gadam noteikto mērķu sasniegšanai." rindā Nr. 4.4. - 4.2. [17] J kolonnā "Komentārs par neizpildi" lūdzam tekstu izteikt šādā redakcijā: "2024. gada 22. augustā stājās spēkā Ministru kabineta 2024. gada 20. augusta noteikumi Nr. 546 "Kārtība, kādā tiek aizsargāta nacionālajai drošībai un valsts aizsardzībai svarīga informācija par nekustamā īpašuma objektiem". VZD izstrādā programmatūru, lai nodrošinātu Ministru kabineta noteikumos noteikto prasību izpildi.", jo iepriekšminētās kolonnas teksts ir neaktuāls.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augustā stājās spēkā Ministru kabineta 2024. gada 20. augusta noteikumi Nr. 546 "Kārtība, kādā tiek aizsargāta nacionālajai drošībai un valsts aizsardzībai svarīga informācija par nekustamā īpašuma objektiem". VZD izstrādā programmatūru, lai nodrošinātu Ministru kabineta noteikumos noteikto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"Definēt un apkopot pasākumus 2023.-2027. gadam Digitālās transformācijas pamatnostādnēs 2021.-2027. gadam noteikto mērķu sasniegšanai." rindā Nr. 4.2.3. - 3.2. J kolonnā "Komentārs par neizpildi" lūdzam aizstāt vārdu "ausgtvērtīgās" ar vārdu "augstvērtīgās" un aizstāt teikumu "Kopš 2022. gada VZD Latvijas Atvērto datu portālā publicē Nekustamā īpašuma valsts kadastra informācijas sistēmas un Valsts adrešu reģistra informācijas sistēmas datus atvērto datu veidā (publicētas 43 datu kopas)." ar tekstu "Sākot ar 2022. gadu Valsts zemes dienests Latvijas Atvērto datu portālā ir publicējis Nekustamā īpašuma valsts kadastra informācijas sistēmas un Valsts adrešu reģistra informācijas sistēmas datus atvērto datu veidā. Saskaņā ar Apgrūtināto teritoriju informācijas sistēmas likuma 11. panta ceturto daļu Apgrūtināto teritoriju informācijas sistēmas datiem piekļūst un tos izmanto identificēta persona. Līdz ar to Apgrūtināto teritoriju informācijas sistēmas  dati netiks publicēti atvērto datu veidā. Augstas detalizācijas topogrāfiskās informācijas centrālās datubāzes datu publicēšanu atvērto datu veidā Valsts zemes dienests varēs nodrošināt pēc attiecīgu datu izplatīšanas risinājumu izstrādes atbilstoši Ministru kabineta 2024. gada 20. augusta noteikumiem Nr. 546 "Kārtība, kādā tiek aizsargāta nacionālajai drošībai un valsts aizsardzībai svarīga informācija par nekustamā īpašuma objektiem"."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Portālā publicētas 852 datu kopas no 101 datu devēja t.sk., 37 augstvērtīgās datu 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2022. gadu Valsts zemes dienests Latvijas Atvērto datu portālā ir publicējis Nekustamā īpašuma valsts kadastra informācijas sistēmas un Valsts adrešu reģistra informācijas sistēmas datus atvērto datu veidā. Saskaņā ar Apgrūtināto teritoriju informācijas sistēmas likuma 11. panta ceturto daļu Apgrūtināto teritoriju informācijas sistēmas datiem piekļūst un tos izmanto identificēta persona. Līdz ar to Apgrūtināto teritoriju informācijas sistēmas  dati netiks publicēti atvērto datu veidā. Augstas detalizācijas topogrāfiskās informācijas centrālās datubāzes datu publicēšanu atvērto datu veidā Valsts zemes dienests varēs nodrošināt pēc attiecīgu datu izplatīšanas risinājumu izstrādes atbilstoši Ministru kabineta 2024. gada 20. augusta noteikumiem Nr. 546 "Kārtība, kādā tiek aizsargāta nacionālajai drošībai un valsts aizsardzībai svarīga informācija par nekustamā īpašuma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pārpratumus, lūdzam tabulā  "papildu dokumenti" 448. ailē mainīt izpildes statusu no "izpildīts" uz "Nav aktuāls", jo pasākums pēc būtības nav izpildīts, bet gan zaudējis aktualitāti.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aktuāls"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20.06.2025. 12.33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20.06.2025. 12.33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Atzinumi_25-TA-247.docx</dc:title>
</cp:coreProperties>
</file>

<file path=docProps/custom.xml><?xml version="1.0" encoding="utf-8"?>
<Properties xmlns="http://schemas.openxmlformats.org/officeDocument/2006/custom-properties" xmlns:vt="http://schemas.openxmlformats.org/officeDocument/2006/docPropsVTypes"/>
</file>