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Prakses organizēšanas kārtība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03.08.2023.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03.08.2023.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