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2016. gada 21. jūnija sēdes protokola (prot. Nr.30 2. §)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15.03.2024.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15.03.2024.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