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30.04.2024.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30.04.2024.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