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23-TA-1640: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Energoresursu izmaksu atbalsta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apstiprinātais IZ par mērķēta atbalsta sistēmas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saglabāšanas un energotaupības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 atbalsta pasākumu sniegšanas kārtību, kas mazina energoresursu cenu ārkārtēja pieauguma izraisīto negatīvo ietekmi uz mājsaimniecībām: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mēs kā NVO atbalstām ideju atbalstīt iedzīvotājus energokrīzes laikā, mēs uzskatām, ka tiešo maksājumu nodrošināšana, lai gan ir efektīvs, nav ilgtspējīgs risinājums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NVO "Ēku saglabāšanas un energotaupības biroja" vārdā, ierosinām alternatīvu pieeju, kas vērsta uz ēku renovācijas un enerģētikas kopienu veicināšanu. Šie pasākumi ne tikai samazinās enerģijas izmaksas iedzīvotājiem, uzlabos viņu komfortu un dzīves kvalitāti, bet arī palīdzēs sasniegt Ēku energoefektivitātes direktīvas (ĒEED), Energoefektivitātes direktīvas (EED) un Eiropas Zaļā kursa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piedāvājam nodrošināt finansiālus stimulus iedzīvotājiem ieguldīt līdzekļus ēku renovācijā, tostarp izolācijas uzlabošanā, apkures un ventilācijas sistēmu modernizācijā un atjaunojamo enerģijas avotu uzstādīšanā. Tas, savukārt, palīdzēs samazināt enerģijas patēriņu, samazināt enerģijas rēķinus un uzlabot ēku vispārējo energoefektivitāti. Kā norāda mūsu pieredze un pētījumi, liela daļa iedzīvotāju ir ieinteresēta atjaunot savas mājas, taču baidās no lielām izmaksām un kredītsaistībām. Protams, šobrīd ir pieejami vairāki granti (piemēram ALTUM granti), taču tie var segt tikai mazu daļu no projektiem, ko vajadzētu īstenot visas valsts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arī piedāvājam veicināt enerģijas kopienu veidošanos, kas ļaus iedzīvotājiem kolektīvi ieguldīt atjaunojamos enerģijas avotos un kopīgi izmantot tīras enerģijas priekšrocības. Veicinot atjaunojamo enerģijas avotu izmantošanu, Latvija var samazināt atkarību no fosilā kurināmā un virzīties uz ilgtspējīgāku nākotni. Dažas no šīs pieejas priekšrocībām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Izmaksu ietaupījums: Apvienojot resursus un kopīgi ražojot vai iepērkot enerģiju, enerģijas kopienu dalībnieki var ietaupīt naudu uz enerģijas 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Lielāka energoefektivitāte: Enerģētiskās kopienas var veicināt energoefektivitāti, mudinot dalībniekus ieguldīt energoefektīvās tehnoloģijās un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Oglekļa emisiju samazināšana: Enerģētiskās kopienas, kas ražo atjaunojamo enerģiju, var samazināt oglekļa emisijas un veicināt klimata pārmaiņu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Kopienas veidošana: Enerģētiskās kopienas var radīt kopības sajūtu un veicināt biedru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Energoapgādes drošība: Enerģētiskās kopienas var palielināt energoapgādes drošību, samazinot atkarību no fosilā kurināmā un veicinot atjaunojamo enerģijas avotu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Vietējā ekonomiskā attīstība: Enerģētikas kopienas var veicināt vietējo ekonomisko attīstību, radot darbavietas un veicinot vietējo resursu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dalību šajās iniciatīvās, piedāvājam sniegs finansiālu atbalstu, piemēram, aizdevumus ar zemiem procentiem un nodokļu atvieglojumus, iedzīvotājiem, kuri investē ēku renovācijā vai pievienojas enerģijas kopienām. Šāda pieeja ne tikai palīdzēs iedzīvotājiem segt enerģijas izmaksas, bet arī veicinās ilgtspējīgu attīstību un samazinās oglekļa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apzināmies, ka iepriekš minētie priekšlikumi ir ļoti vērienīgi un to īstenošanai nepieciešams daudz laika un resursu. Tomēr, ņemot vērā pašreizējo ģeopolitisko un ekonomisko situāciju, mums ir jārīkojas radikālāk un jāapsver risinājumi, kas ir ne tikai efektīvi īstermiņā, bet arī ilgtspējīgi un ilgtermiņā mazināts sociālekonomisko ietekmi uz iedzīvotāju labklājību un veicinās tautsaimniecības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Nicolas Stancioff</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07.07.2023. 15.52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07.07.2023. 15.52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Atzinumi_23-TA-1640.docx</dc:title>
</cp:coreProperties>
</file>

<file path=docProps/custom.xml><?xml version="1.0" encoding="utf-8"?>
<Properties xmlns="http://schemas.openxmlformats.org/officeDocument/2006/custom-properties" xmlns:vt="http://schemas.openxmlformats.org/officeDocument/2006/docPropsVTypes"/>
</file>