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likumprojekta sākotnējās ietekmes novērtējuma ziņojuma 4.1.2.apakšpunktā minēto informāciju, ņemot vērā iebildumu, kas izteikts attiecībā uz likumprojekta "Grozījumi likumā "Par ārkārtējo situāciju un izņēmuma stāvokli"" (24-TA-2741) 2.pantā piedāvāto grozījumu tālāko virzību.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Sandis Blumbergs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12.12.2024. 20.41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12.12.2024. 20.41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