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7.02.2025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7.02.2025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