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(Ministru kabineta rīkojuma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īstenošanas kapacitāti)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"Vienas amata vietas izveidei un uzturēšanai nepieciešamās indikatīvās izmaksas projekta ietvaros plānotas 63 000 euro apmērā. Precīzas amata vietas izmaksas (t.sk. atlīdzības izmaksas) tiks precizētas projekta sagatavošanas un īstenošanas gaitā, kad tiks noteiktas precīzas IKT risinājumu izstrādes un ieviešanas izmaksas.". Vienlaikus norādīta arī amatu klasifikācija.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neiebilst šobrīd norādītajai amatu klasifikācija, bet tā var tikt precizēta. veicot saskaņošanu ar Valsts kanceleju.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Anotāciju ir jāpapildina ar detalizētu izmaksu aprēķinu kā veidojas 63 000 </w:t>
            </w:r>
            <w:r w:rsidR="00000000" w:rsidRPr="00000000" w:rsidDel="00000000">
              <w:rPr>
                <w:i w:val="1"/>
                <w:rtl w:val="0"/>
              </w:rPr>
              <w:t xml:space="preserve">euro</w:t>
            </w:r>
            <w:r w:rsidR="00000000" w:rsidRPr="00000000" w:rsidDel="00000000">
              <w:rPr>
                <w:rtl w:val="0"/>
              </w:rPr>
              <w:t xml:space="preserve">, tai skaitā norādot mēnešalgu, kā arī citus atlīdzības elementus.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jaunu amata vietu izveidei valsts pārvaldes iestādēs. Lai veiktu jaunās funkcijas un uzdevumus lūdzam sākotnēji izvērtēt ministrijā un tās resorā esošo vakanto amata vietu nepieciešamību, tās restrukturizējot. Vēršam uzmanību, ka VARAM uz 30.10.2022. kopumā vakantas bija 11% jeb 43 amatu vietas, bet resorā kopumā 8% jeb 85 amatu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7.punktā norādīts, ka būs nepieciešama papildus amata vieta, lūdzam par minēto papildināt arī MK protkollēmumu.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30.12.2022. 10.06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22-TA-3462</w:t>
    </w:r>
    <w:r>
      <w:br/>
    </w:r>
    <w:r w:rsidR="00000000" w:rsidRPr="00000000" w:rsidDel="00000000">
      <w:rPr>
        <w:rtl w:val="0"/>
      </w:rPr>
      <w:t xml:space="preserve">Izdrukāts 30.12.2022. 10.06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Atzinumi_22-TA-3462.docx</dc:title>
</cp:coreProperties>
</file>

<file path=docProps/custom.xml><?xml version="1.0" encoding="utf-8"?>
<Properties xmlns="http://schemas.openxmlformats.org/officeDocument/2006/custom-properties" xmlns:vt="http://schemas.openxmlformats.org/officeDocument/2006/docPropsVTypes"/>
</file>