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970" w:rsidRPr="00DF13EB" w:rsidRDefault="00DF13EB" w:rsidP="007B3740">
      <w:pPr>
        <w:rPr>
          <w:b/>
          <w:sz w:val="28"/>
          <w:szCs w:val="28"/>
        </w:rPr>
      </w:pPr>
      <w:r w:rsidRPr="00DF13EB">
        <w:rPr>
          <w:b/>
          <w:sz w:val="28"/>
          <w:szCs w:val="28"/>
        </w:rPr>
        <w:t>04.07.2017.</w:t>
      </w:r>
      <w:proofErr w:type="gramStart"/>
      <w:r w:rsidRPr="00DF13EB">
        <w:rPr>
          <w:b/>
          <w:sz w:val="28"/>
          <w:szCs w:val="28"/>
        </w:rPr>
        <w:t xml:space="preserve">        </w:t>
      </w:r>
      <w:proofErr w:type="gramEnd"/>
      <w:r w:rsidRPr="00DF13EB">
        <w:rPr>
          <w:b/>
          <w:sz w:val="28"/>
          <w:szCs w:val="28"/>
        </w:rPr>
        <w:t>Nr. 1-9.1/801</w:t>
      </w:r>
    </w:p>
    <w:p w:rsidR="00B10027" w:rsidRPr="00B10027" w:rsidRDefault="003E2F4D" w:rsidP="00B10027">
      <w:pPr>
        <w:rPr>
          <w:b/>
          <w:szCs w:val="24"/>
        </w:rPr>
      </w:pPr>
      <w:r>
        <w:rPr>
          <w:szCs w:val="24"/>
        </w:rPr>
        <w:t>Uz 15.06.2017. VSS-651 (prot. Nr.23 48</w:t>
      </w:r>
      <w:r w:rsidR="00B10027" w:rsidRPr="00B10027">
        <w:rPr>
          <w:szCs w:val="24"/>
        </w:rPr>
        <w:t>.§)</w:t>
      </w:r>
    </w:p>
    <w:p w:rsidR="00AB7F5B" w:rsidRPr="00AF2843" w:rsidRDefault="00B10027" w:rsidP="00B10027">
      <w:pPr>
        <w:jc w:val="right"/>
        <w:rPr>
          <w:b/>
          <w:sz w:val="26"/>
          <w:szCs w:val="26"/>
        </w:rPr>
      </w:pPr>
      <w:r w:rsidRPr="00AF2843">
        <w:rPr>
          <w:b/>
          <w:sz w:val="26"/>
          <w:szCs w:val="26"/>
        </w:rPr>
        <w:t>Zemkopības</w:t>
      </w:r>
      <w:r w:rsidR="003E12B3" w:rsidRPr="00AF2843">
        <w:rPr>
          <w:b/>
          <w:sz w:val="26"/>
          <w:szCs w:val="26"/>
        </w:rPr>
        <w:t xml:space="preserve"> ministrijai</w:t>
      </w:r>
    </w:p>
    <w:p w:rsidR="00B10027" w:rsidRPr="00AF2843" w:rsidRDefault="00B10027" w:rsidP="009E43EA">
      <w:pPr>
        <w:ind w:right="3698"/>
        <w:rPr>
          <w:i/>
          <w:szCs w:val="24"/>
        </w:rPr>
      </w:pPr>
      <w:r w:rsidRPr="00AF2843">
        <w:rPr>
          <w:i/>
          <w:szCs w:val="24"/>
        </w:rPr>
        <w:t xml:space="preserve">Atzinums par Ministru kabineta noteikumu projektu </w:t>
      </w:r>
      <w:r w:rsidR="000827D2" w:rsidRPr="000827D2">
        <w:rPr>
          <w:i/>
          <w:szCs w:val="24"/>
        </w:rPr>
        <w:t>"</w:t>
      </w:r>
      <w:r w:rsidR="004E27CC" w:rsidRPr="00AF2843">
        <w:rPr>
          <w:i/>
          <w:szCs w:val="24"/>
        </w:rPr>
        <w:t>Grozījumi Ministru kabineta 2012. gada 18. decembra noteikumos Nr. 935 "Noteikumi par koku ciršanu mežā</w:t>
      </w:r>
      <w:r w:rsidR="000827D2" w:rsidRPr="000827D2">
        <w:rPr>
          <w:i/>
          <w:szCs w:val="24"/>
        </w:rPr>
        <w:t>""</w:t>
      </w:r>
      <w:r w:rsidR="000827D2">
        <w:rPr>
          <w:i/>
          <w:szCs w:val="24"/>
        </w:rPr>
        <w:t xml:space="preserve"> </w:t>
      </w:r>
      <w:r w:rsidRPr="00AF2843">
        <w:rPr>
          <w:i/>
          <w:szCs w:val="24"/>
        </w:rPr>
        <w:t>un tā anotāciju</w:t>
      </w:r>
    </w:p>
    <w:p w:rsidR="00C64571" w:rsidRPr="00AF2843" w:rsidRDefault="00C64571" w:rsidP="000D0DC0">
      <w:pPr>
        <w:tabs>
          <w:tab w:val="left" w:pos="567"/>
          <w:tab w:val="left" w:pos="993"/>
          <w:tab w:val="left" w:pos="1276"/>
        </w:tabs>
        <w:rPr>
          <w:szCs w:val="24"/>
        </w:rPr>
      </w:pPr>
    </w:p>
    <w:p w:rsidR="007E26E7" w:rsidRPr="00AF2843" w:rsidRDefault="0053069A" w:rsidP="00361221">
      <w:pPr>
        <w:rPr>
          <w:szCs w:val="24"/>
        </w:rPr>
      </w:pPr>
      <w:r w:rsidRPr="00AF2843">
        <w:rPr>
          <w:szCs w:val="24"/>
        </w:rPr>
        <w:tab/>
      </w:r>
      <w:r w:rsidR="0077661D" w:rsidRPr="00AF2843">
        <w:rPr>
          <w:szCs w:val="24"/>
        </w:rPr>
        <w:t xml:space="preserve">Tieslietu ministrija ir izskatījusi Zemkopības ministrijas iesniegto Ministru kabineta noteikumu projektu </w:t>
      </w:r>
      <w:r w:rsidR="00AB461A" w:rsidRPr="00AF2843">
        <w:rPr>
          <w:szCs w:val="24"/>
        </w:rPr>
        <w:t>"Grozījumi Ministru kabineta 2012. gada 18. decembra noteikumos Nr. 935</w:t>
      </w:r>
      <w:r w:rsidR="00636A04">
        <w:rPr>
          <w:szCs w:val="24"/>
        </w:rPr>
        <w:t> </w:t>
      </w:r>
      <w:r w:rsidR="00AB461A" w:rsidRPr="00AF2843">
        <w:rPr>
          <w:szCs w:val="24"/>
        </w:rPr>
        <w:t xml:space="preserve">"Noteikumi par koku ciršanu mežā"" </w:t>
      </w:r>
      <w:r w:rsidR="0077661D" w:rsidRPr="00AF2843">
        <w:rPr>
          <w:szCs w:val="24"/>
        </w:rPr>
        <w:t>(turpmāk – noteikumu projekts) un tā anotāciju un atbalsta to tālāku virzību, izsakot</w:t>
      </w:r>
      <w:r w:rsidR="00F96F7E" w:rsidRPr="00AF2843">
        <w:rPr>
          <w:szCs w:val="24"/>
        </w:rPr>
        <w:t xml:space="preserve"> šādu</w:t>
      </w:r>
      <w:r w:rsidR="0077661D" w:rsidRPr="00AF2843">
        <w:rPr>
          <w:szCs w:val="24"/>
        </w:rPr>
        <w:t xml:space="preserve"> </w:t>
      </w:r>
      <w:r w:rsidR="00F96F7E" w:rsidRPr="00AF2843">
        <w:rPr>
          <w:szCs w:val="24"/>
          <w:u w:val="single"/>
        </w:rPr>
        <w:t>iebildumu</w:t>
      </w:r>
      <w:r w:rsidR="0077661D" w:rsidRPr="00AF2843">
        <w:rPr>
          <w:szCs w:val="24"/>
        </w:rPr>
        <w:t>:</w:t>
      </w:r>
    </w:p>
    <w:p w:rsidR="00503002" w:rsidRPr="00AF2843" w:rsidRDefault="00DA756C" w:rsidP="00DA756C">
      <w:pPr>
        <w:tabs>
          <w:tab w:val="left" w:pos="709"/>
        </w:tabs>
        <w:rPr>
          <w:bCs/>
          <w:szCs w:val="24"/>
        </w:rPr>
      </w:pPr>
      <w:r w:rsidRPr="00AF2843">
        <w:rPr>
          <w:szCs w:val="24"/>
        </w:rPr>
        <w:tab/>
      </w:r>
      <w:r w:rsidR="00F96F7E" w:rsidRPr="00AF2843">
        <w:rPr>
          <w:szCs w:val="24"/>
        </w:rPr>
        <w:t xml:space="preserve">Vēršam uzmanību, ka noteikumu projekta anotācijas I sadaļas 2. punktā ir norādīts, </w:t>
      </w:r>
      <w:r w:rsidR="00F96F7E" w:rsidRPr="00AF2843">
        <w:rPr>
          <w:bCs/>
          <w:szCs w:val="24"/>
        </w:rPr>
        <w:t xml:space="preserve">lai precizētu meža atjaunošanas prasības pēc galvenās cirtes pēc caurmēra, vienlaikus ar šo noteikumu projektu Zemkopības ministrija ir sagatavojusi Ministru kabineta noteikumu projektu </w:t>
      </w:r>
      <w:r w:rsidR="000827D2" w:rsidRPr="000827D2">
        <w:rPr>
          <w:bCs/>
          <w:i/>
          <w:szCs w:val="24"/>
        </w:rPr>
        <w:t>"</w:t>
      </w:r>
      <w:r w:rsidR="00F96F7E" w:rsidRPr="00AF2843">
        <w:rPr>
          <w:bCs/>
          <w:szCs w:val="24"/>
        </w:rPr>
        <w:t>Grozījumi Ministru kabineta 2012. gada 2. maija noteikumos Nr. 308 "Meža atjaunošanas, meža ieaudzēšanas un plantāciju meža noteikumi</w:t>
      </w:r>
      <w:r w:rsidR="000827D2" w:rsidRPr="000827D2">
        <w:rPr>
          <w:bCs/>
          <w:i/>
          <w:szCs w:val="24"/>
        </w:rPr>
        <w:t>""</w:t>
      </w:r>
      <w:r w:rsidR="00F96F7E" w:rsidRPr="00AF2843">
        <w:rPr>
          <w:bCs/>
          <w:szCs w:val="24"/>
        </w:rPr>
        <w:t>. Tāpat minētajā anotācijas 2. punktā norādīts, ka, ņemot vērā to, ka reizē ar šo noteikumu projektu apstiprināšanai Ministru kabinetā tiek virzīts noteikumu projekts “Grozījumi Ministru kabineta 2012. gada 2. maija noteikumos Nr. 308 "Meža atjaunošanas, meža ieaudzēšanas un plantāciju meža noteikumi</w:t>
      </w:r>
      <w:r w:rsidR="000827D2" w:rsidRPr="000827D2">
        <w:rPr>
          <w:bCs/>
          <w:i/>
          <w:szCs w:val="24"/>
        </w:rPr>
        <w:t>"</w:t>
      </w:r>
      <w:r w:rsidR="00F96F7E" w:rsidRPr="00AF2843">
        <w:rPr>
          <w:bCs/>
          <w:szCs w:val="24"/>
        </w:rPr>
        <w:t xml:space="preserve">, kuros paredzēts samazināt meža atjaunošanai un meža ieaudzēšanai sākotnēji nepieciešamo koku skaitu, ir nepieciešams izdarīt grozījumus arī Ministru kabineta 2012. gada 18 decembra noteikumu Nr. 935 </w:t>
      </w:r>
      <w:r w:rsidR="000827D2" w:rsidRPr="000827D2">
        <w:rPr>
          <w:bCs/>
          <w:i/>
          <w:szCs w:val="24"/>
        </w:rPr>
        <w:t>"</w:t>
      </w:r>
      <w:r w:rsidR="00F96F7E" w:rsidRPr="00AF2843">
        <w:rPr>
          <w:bCs/>
          <w:szCs w:val="24"/>
        </w:rPr>
        <w:t>Noteikumi par koku ciršanu mežā</w:t>
      </w:r>
      <w:r w:rsidR="000827D2" w:rsidRPr="000827D2">
        <w:rPr>
          <w:bCs/>
          <w:i/>
          <w:szCs w:val="24"/>
        </w:rPr>
        <w:t>"</w:t>
      </w:r>
      <w:r w:rsidR="00F96F7E" w:rsidRPr="00AF2843">
        <w:rPr>
          <w:bCs/>
          <w:szCs w:val="24"/>
        </w:rPr>
        <w:t xml:space="preserve"> 1. un 2. pielikumā, mainot mežaudzes minimālā šķērslaukuma lielumu un minimālo koku skaitu. Ņemot vērā minēto, </w:t>
      </w:r>
      <w:r w:rsidR="00F96F7E" w:rsidRPr="00AF2843">
        <w:rPr>
          <w:szCs w:val="24"/>
        </w:rPr>
        <w:t>l</w:t>
      </w:r>
      <w:r w:rsidR="0077661D" w:rsidRPr="00AF2843">
        <w:rPr>
          <w:szCs w:val="24"/>
        </w:rPr>
        <w:t>ūdzam precizēt noteiku</w:t>
      </w:r>
      <w:r w:rsidR="00361221" w:rsidRPr="00AF2843">
        <w:rPr>
          <w:szCs w:val="24"/>
        </w:rPr>
        <w:t>mu projekta anotācijas IV sadaļas 1. un 2. punktu</w:t>
      </w:r>
      <w:r w:rsidR="0077661D" w:rsidRPr="00AF2843">
        <w:rPr>
          <w:szCs w:val="24"/>
        </w:rPr>
        <w:t xml:space="preserve"> atbilstoši Ministru kabineta 2009. gada 15.</w:t>
      </w:r>
      <w:r w:rsidR="00103CFF">
        <w:rPr>
          <w:szCs w:val="24"/>
        </w:rPr>
        <w:t> </w:t>
      </w:r>
      <w:r w:rsidR="0077661D" w:rsidRPr="00AF2843">
        <w:rPr>
          <w:szCs w:val="24"/>
        </w:rPr>
        <w:t xml:space="preserve">decembra instrukcijas Nr. 19 </w:t>
      </w:r>
      <w:r w:rsidR="000827D2" w:rsidRPr="000827D2">
        <w:rPr>
          <w:i/>
          <w:szCs w:val="24"/>
        </w:rPr>
        <w:t>"</w:t>
      </w:r>
      <w:r w:rsidR="0077661D" w:rsidRPr="00AF2843">
        <w:rPr>
          <w:szCs w:val="24"/>
        </w:rPr>
        <w:t>Tiesību akta projekta sākotnējās ietekmes izvērtēšanas kā</w:t>
      </w:r>
      <w:r w:rsidR="00361221" w:rsidRPr="00AF2843">
        <w:rPr>
          <w:szCs w:val="24"/>
        </w:rPr>
        <w:t>rtība</w:t>
      </w:r>
      <w:r w:rsidR="000827D2" w:rsidRPr="000827D2">
        <w:rPr>
          <w:i/>
          <w:szCs w:val="24"/>
        </w:rPr>
        <w:t>"</w:t>
      </w:r>
      <w:r w:rsidR="00361221" w:rsidRPr="00AF2843">
        <w:rPr>
          <w:szCs w:val="24"/>
        </w:rPr>
        <w:t xml:space="preserve"> </w:t>
      </w:r>
      <w:r w:rsidR="00361221" w:rsidRPr="00AF2843">
        <w:rPr>
          <w:bCs/>
          <w:szCs w:val="24"/>
        </w:rPr>
        <w:t>54.2. apakšpunktam un 54.</w:t>
      </w:r>
      <w:r w:rsidR="00361221" w:rsidRPr="00AF2843">
        <w:rPr>
          <w:bCs/>
          <w:szCs w:val="24"/>
          <w:vertAlign w:val="superscript"/>
        </w:rPr>
        <w:t>1</w:t>
      </w:r>
      <w:r w:rsidR="00361221" w:rsidRPr="00AF2843">
        <w:rPr>
          <w:bCs/>
          <w:szCs w:val="24"/>
        </w:rPr>
        <w:t xml:space="preserve"> punktam.</w:t>
      </w:r>
    </w:p>
    <w:p w:rsidR="0077661D" w:rsidRPr="00AF2843" w:rsidRDefault="0077661D" w:rsidP="00503002">
      <w:pPr>
        <w:tabs>
          <w:tab w:val="left" w:pos="993"/>
        </w:tabs>
        <w:rPr>
          <w:bCs/>
          <w:szCs w:val="24"/>
        </w:rPr>
      </w:pPr>
      <w:r w:rsidRPr="00AF2843">
        <w:rPr>
          <w:szCs w:val="24"/>
        </w:rPr>
        <w:t xml:space="preserve"> </w:t>
      </w:r>
    </w:p>
    <w:p w:rsidR="0077661D" w:rsidRPr="00AF2843" w:rsidRDefault="0077661D" w:rsidP="00AF2843">
      <w:pPr>
        <w:ind w:firstLine="709"/>
        <w:rPr>
          <w:szCs w:val="24"/>
        </w:rPr>
      </w:pPr>
      <w:r w:rsidRPr="00AF2843">
        <w:rPr>
          <w:szCs w:val="24"/>
        </w:rPr>
        <w:t>Vienlai</w:t>
      </w:r>
      <w:r w:rsidR="00AF2843">
        <w:rPr>
          <w:szCs w:val="24"/>
        </w:rPr>
        <w:t>kus i</w:t>
      </w:r>
      <w:r w:rsidRPr="00AF2843">
        <w:rPr>
          <w:szCs w:val="24"/>
        </w:rPr>
        <w:t>esa</w:t>
      </w:r>
      <w:r w:rsidR="00C93692" w:rsidRPr="00AF2843">
        <w:rPr>
          <w:szCs w:val="24"/>
        </w:rPr>
        <w:t>kām precizēt noteikumu projekt</w:t>
      </w:r>
      <w:r w:rsidR="000762DF" w:rsidRPr="00AF2843">
        <w:rPr>
          <w:szCs w:val="24"/>
        </w:rPr>
        <w:t>a 6. punkt</w:t>
      </w:r>
      <w:r w:rsidR="00402C8B" w:rsidRPr="00AF2843">
        <w:rPr>
          <w:szCs w:val="24"/>
        </w:rPr>
        <w:t>ā izteiktajā</w:t>
      </w:r>
      <w:r w:rsidR="000762DF" w:rsidRPr="00AF2843">
        <w:rPr>
          <w:szCs w:val="24"/>
        </w:rPr>
        <w:t xml:space="preserve"> 1. </w:t>
      </w:r>
      <w:r w:rsidR="00402C8B" w:rsidRPr="00AF2843">
        <w:rPr>
          <w:szCs w:val="24"/>
        </w:rPr>
        <w:t>pielikumā ietverto atsauci uz normatīvajiem aktiem, norādot normat</w:t>
      </w:r>
      <w:r w:rsidR="00CF2F8A" w:rsidRPr="00AF2843">
        <w:rPr>
          <w:szCs w:val="24"/>
        </w:rPr>
        <w:t xml:space="preserve">īvo aktu jomu atbilstoši </w:t>
      </w:r>
      <w:r w:rsidR="00FC0F12" w:rsidRPr="00AF2843">
        <w:rPr>
          <w:szCs w:val="24"/>
        </w:rPr>
        <w:t xml:space="preserve">Ministru kabineta 2009. gada 3. februāra noteikumu Nr. 108 </w:t>
      </w:r>
      <w:r w:rsidR="000827D2" w:rsidRPr="000827D2">
        <w:rPr>
          <w:i/>
          <w:szCs w:val="24"/>
        </w:rPr>
        <w:t>"</w:t>
      </w:r>
      <w:r w:rsidR="00FC0F12" w:rsidRPr="00AF2843">
        <w:rPr>
          <w:szCs w:val="24"/>
        </w:rPr>
        <w:t>Normatīvo aktu projektu sagatavošanas noteikumi</w:t>
      </w:r>
      <w:r w:rsidR="000827D2" w:rsidRPr="000827D2">
        <w:rPr>
          <w:i/>
          <w:szCs w:val="24"/>
        </w:rPr>
        <w:t>"</w:t>
      </w:r>
      <w:r w:rsidR="00FC0F12" w:rsidRPr="00AF2843">
        <w:rPr>
          <w:szCs w:val="24"/>
        </w:rPr>
        <w:t xml:space="preserve"> </w:t>
      </w:r>
      <w:r w:rsidR="00CF2F8A" w:rsidRPr="00AF2843">
        <w:rPr>
          <w:szCs w:val="24"/>
        </w:rPr>
        <w:t>137. punktam</w:t>
      </w:r>
      <w:r w:rsidR="00FC0F12" w:rsidRPr="00AF2843">
        <w:rPr>
          <w:szCs w:val="24"/>
        </w:rPr>
        <w:t>.</w:t>
      </w:r>
      <w:r w:rsidR="00CF2F8A" w:rsidRPr="00AF2843">
        <w:rPr>
          <w:szCs w:val="24"/>
        </w:rPr>
        <w:t xml:space="preserve"> </w:t>
      </w:r>
      <w:r w:rsidR="00AF2843">
        <w:rPr>
          <w:szCs w:val="24"/>
        </w:rPr>
        <w:t>Tāpat i</w:t>
      </w:r>
      <w:r w:rsidRPr="00AF2843">
        <w:rPr>
          <w:szCs w:val="24"/>
        </w:rPr>
        <w:t>esak</w:t>
      </w:r>
      <w:r w:rsidR="00C93692" w:rsidRPr="00AF2843">
        <w:rPr>
          <w:szCs w:val="24"/>
        </w:rPr>
        <w:t xml:space="preserve">ām </w:t>
      </w:r>
      <w:r w:rsidR="00AF2843">
        <w:rPr>
          <w:szCs w:val="24"/>
        </w:rPr>
        <w:t xml:space="preserve">arī </w:t>
      </w:r>
      <w:r w:rsidR="00C93692" w:rsidRPr="00AF2843">
        <w:rPr>
          <w:szCs w:val="24"/>
        </w:rPr>
        <w:t xml:space="preserve">precizēt noteikumu projekta anotācijas I sadaļas 2. punktu, aizstājot skaitli un vārdu </w:t>
      </w:r>
      <w:r w:rsidR="00CA715C" w:rsidRPr="00CA715C">
        <w:rPr>
          <w:i/>
          <w:szCs w:val="24"/>
        </w:rPr>
        <w:t>"</w:t>
      </w:r>
      <w:r w:rsidR="00C93692" w:rsidRPr="00AF2843">
        <w:rPr>
          <w:szCs w:val="24"/>
        </w:rPr>
        <w:t>8. punkts</w:t>
      </w:r>
      <w:r w:rsidR="00CA715C" w:rsidRPr="00CA715C">
        <w:rPr>
          <w:i/>
          <w:szCs w:val="24"/>
        </w:rPr>
        <w:t>"</w:t>
      </w:r>
      <w:r w:rsidR="000762DF" w:rsidRPr="00AF2843">
        <w:rPr>
          <w:szCs w:val="24"/>
        </w:rPr>
        <w:t xml:space="preserve"> ar skaitli un vārdu </w:t>
      </w:r>
      <w:r w:rsidR="00CA715C" w:rsidRPr="00CA715C">
        <w:rPr>
          <w:i/>
          <w:szCs w:val="24"/>
        </w:rPr>
        <w:t>"</w:t>
      </w:r>
      <w:r w:rsidR="000762DF" w:rsidRPr="00AF2843">
        <w:rPr>
          <w:szCs w:val="24"/>
        </w:rPr>
        <w:t>7. punkts</w:t>
      </w:r>
      <w:r w:rsidR="00CA715C" w:rsidRPr="00CA715C">
        <w:rPr>
          <w:i/>
          <w:szCs w:val="24"/>
        </w:rPr>
        <w:t>"</w:t>
      </w:r>
      <w:r w:rsidR="000762DF" w:rsidRPr="00AF2843">
        <w:rPr>
          <w:szCs w:val="24"/>
        </w:rPr>
        <w:t>.</w:t>
      </w:r>
    </w:p>
    <w:p w:rsidR="000018D8" w:rsidRPr="00AF2843" w:rsidRDefault="000018D8" w:rsidP="0053069A">
      <w:pPr>
        <w:rPr>
          <w:szCs w:val="24"/>
        </w:rPr>
      </w:pPr>
    </w:p>
    <w:p w:rsidR="00492D4B" w:rsidRPr="00AF2843" w:rsidRDefault="00DF4E82" w:rsidP="003E12B3">
      <w:pPr>
        <w:rPr>
          <w:szCs w:val="24"/>
        </w:rPr>
      </w:pPr>
      <w:r w:rsidRPr="00AF2843">
        <w:rPr>
          <w:szCs w:val="24"/>
        </w:rPr>
        <w:t>Valsts sekretār</w:t>
      </w:r>
      <w:r w:rsidR="000C6A17" w:rsidRPr="00AF2843">
        <w:rPr>
          <w:szCs w:val="24"/>
        </w:rPr>
        <w:t>a vietniece</w:t>
      </w:r>
    </w:p>
    <w:p w:rsidR="00E46069" w:rsidRPr="00AF2843" w:rsidRDefault="00492D4B" w:rsidP="003E12B3">
      <w:pPr>
        <w:rPr>
          <w:szCs w:val="24"/>
        </w:rPr>
      </w:pPr>
      <w:r w:rsidRPr="00AF2843">
        <w:rPr>
          <w:szCs w:val="24"/>
        </w:rPr>
        <w:t>tiesību politikas jautājumos</w:t>
      </w:r>
      <w:r w:rsidR="000C6A17" w:rsidRPr="00AF2843">
        <w:rPr>
          <w:szCs w:val="24"/>
        </w:rPr>
        <w:t xml:space="preserve"> </w:t>
      </w:r>
      <w:r w:rsidR="007419B6" w:rsidRPr="00AF2843">
        <w:rPr>
          <w:szCs w:val="24"/>
        </w:rPr>
        <w:t xml:space="preserve"> </w:t>
      </w:r>
      <w:r w:rsidR="003E12B3" w:rsidRPr="00AF2843">
        <w:rPr>
          <w:szCs w:val="24"/>
        </w:rPr>
        <w:tab/>
      </w:r>
      <w:r w:rsidR="001302EC" w:rsidRPr="00AF2843">
        <w:rPr>
          <w:szCs w:val="24"/>
        </w:rPr>
        <w:tab/>
      </w:r>
      <w:r w:rsidR="008033EE" w:rsidRPr="00AF2843">
        <w:rPr>
          <w:szCs w:val="24"/>
        </w:rPr>
        <w:tab/>
      </w:r>
      <w:r w:rsidR="00E46069" w:rsidRPr="00AF2843">
        <w:rPr>
          <w:szCs w:val="24"/>
        </w:rPr>
        <w:tab/>
      </w:r>
      <w:r w:rsidR="00E46069" w:rsidRPr="00AF2843">
        <w:rPr>
          <w:szCs w:val="24"/>
        </w:rPr>
        <w:tab/>
      </w:r>
      <w:r w:rsidR="007419B6" w:rsidRPr="00AF2843">
        <w:rPr>
          <w:szCs w:val="24"/>
        </w:rPr>
        <w:tab/>
      </w:r>
      <w:r w:rsidR="008C53CC" w:rsidRPr="00AF2843">
        <w:rPr>
          <w:szCs w:val="24"/>
        </w:rPr>
        <w:tab/>
      </w:r>
      <w:r w:rsidR="00AF2843">
        <w:rPr>
          <w:szCs w:val="24"/>
        </w:rPr>
        <w:tab/>
      </w:r>
      <w:r w:rsidR="000C6A17" w:rsidRPr="00AF2843">
        <w:rPr>
          <w:szCs w:val="24"/>
        </w:rPr>
        <w:t>L. Medina</w:t>
      </w:r>
    </w:p>
    <w:p w:rsidR="00305DE2" w:rsidRPr="000018D8" w:rsidRDefault="00305DE2" w:rsidP="003E12B3">
      <w:pPr>
        <w:rPr>
          <w:sz w:val="28"/>
          <w:szCs w:val="28"/>
        </w:rPr>
      </w:pPr>
    </w:p>
    <w:p w:rsidR="003E12B3" w:rsidRPr="00305DE2" w:rsidRDefault="008B5FA6" w:rsidP="003E12B3">
      <w:pPr>
        <w:rPr>
          <w:sz w:val="20"/>
          <w:szCs w:val="20"/>
        </w:rPr>
      </w:pPr>
      <w:r>
        <w:rPr>
          <w:sz w:val="20"/>
          <w:szCs w:val="20"/>
        </w:rPr>
        <w:t>30</w:t>
      </w:r>
      <w:r w:rsidR="003E12B3" w:rsidRPr="00305DE2">
        <w:rPr>
          <w:sz w:val="20"/>
          <w:szCs w:val="20"/>
        </w:rPr>
        <w:t>.</w:t>
      </w:r>
      <w:r w:rsidR="00011B5F" w:rsidRPr="00305DE2">
        <w:rPr>
          <w:sz w:val="20"/>
          <w:szCs w:val="20"/>
        </w:rPr>
        <w:t>0</w:t>
      </w:r>
      <w:r w:rsidR="000C6A17">
        <w:rPr>
          <w:sz w:val="20"/>
          <w:szCs w:val="20"/>
        </w:rPr>
        <w:t>6</w:t>
      </w:r>
      <w:r w:rsidR="00B06A11" w:rsidRPr="00305DE2">
        <w:rPr>
          <w:sz w:val="20"/>
          <w:szCs w:val="20"/>
        </w:rPr>
        <w:t>.2017</w:t>
      </w:r>
      <w:r w:rsidR="003E12B3" w:rsidRPr="00305DE2">
        <w:rPr>
          <w:sz w:val="20"/>
          <w:szCs w:val="20"/>
        </w:rPr>
        <w:t xml:space="preserve">. </w:t>
      </w:r>
      <w:r w:rsidR="000B38EE" w:rsidRPr="00305DE2">
        <w:rPr>
          <w:sz w:val="20"/>
          <w:szCs w:val="20"/>
        </w:rPr>
        <w:t>1</w:t>
      </w:r>
      <w:r w:rsidR="00C93692">
        <w:rPr>
          <w:sz w:val="20"/>
          <w:szCs w:val="20"/>
        </w:rPr>
        <w:t>6</w:t>
      </w:r>
      <w:r w:rsidR="00052D66" w:rsidRPr="00305DE2">
        <w:rPr>
          <w:sz w:val="20"/>
          <w:szCs w:val="20"/>
        </w:rPr>
        <w:t>:</w:t>
      </w:r>
      <w:r w:rsidR="00103CFF">
        <w:rPr>
          <w:sz w:val="20"/>
          <w:szCs w:val="20"/>
        </w:rPr>
        <w:t>44</w:t>
      </w:r>
    </w:p>
    <w:p w:rsidR="003E12B3" w:rsidRPr="00305DE2" w:rsidRDefault="00751CE3" w:rsidP="003E12B3">
      <w:pPr>
        <w:rPr>
          <w:sz w:val="20"/>
          <w:szCs w:val="20"/>
        </w:rPr>
      </w:pPr>
      <w:r w:rsidRPr="00751CE3">
        <w:rPr>
          <w:sz w:val="20"/>
          <w:szCs w:val="20"/>
        </w:rPr>
        <w:t>324</w:t>
      </w:r>
    </w:p>
    <w:p w:rsidR="00492E97" w:rsidRPr="00AF2843" w:rsidRDefault="00447338" w:rsidP="00492E97">
      <w:pPr>
        <w:rPr>
          <w:sz w:val="20"/>
          <w:szCs w:val="20"/>
        </w:rPr>
      </w:pPr>
      <w:r w:rsidRPr="00305DE2">
        <w:rPr>
          <w:sz w:val="20"/>
          <w:szCs w:val="20"/>
        </w:rPr>
        <w:t>A.</w:t>
      </w:r>
      <w:r w:rsidR="00471DEF" w:rsidRPr="00305DE2">
        <w:rPr>
          <w:sz w:val="20"/>
          <w:szCs w:val="20"/>
        </w:rPr>
        <w:t>Mūrniece</w:t>
      </w:r>
      <w:r w:rsidR="00AF2843">
        <w:rPr>
          <w:sz w:val="20"/>
          <w:szCs w:val="20"/>
        </w:rPr>
        <w:t xml:space="preserve">, </w:t>
      </w:r>
      <w:r w:rsidR="003E12B3" w:rsidRPr="00305DE2">
        <w:rPr>
          <w:sz w:val="20"/>
          <w:szCs w:val="20"/>
        </w:rPr>
        <w:t>Valststiesību departamenta</w:t>
      </w:r>
      <w:r w:rsidR="00AF2843">
        <w:rPr>
          <w:sz w:val="20"/>
          <w:szCs w:val="20"/>
        </w:rPr>
        <w:t xml:space="preserve"> </w:t>
      </w:r>
      <w:proofErr w:type="spellStart"/>
      <w:r w:rsidR="00AF2843">
        <w:rPr>
          <w:sz w:val="20"/>
          <w:szCs w:val="20"/>
        </w:rPr>
        <w:t>Starpt.publ.ties</w:t>
      </w:r>
      <w:proofErr w:type="spellEnd"/>
      <w:r w:rsidR="00AF2843">
        <w:rPr>
          <w:sz w:val="20"/>
          <w:szCs w:val="20"/>
        </w:rPr>
        <w:t xml:space="preserve">. </w:t>
      </w:r>
      <w:r w:rsidR="00B06A11" w:rsidRPr="00305DE2">
        <w:rPr>
          <w:sz w:val="20"/>
          <w:szCs w:val="20"/>
        </w:rPr>
        <w:t>nodaļas juris</w:t>
      </w:r>
      <w:r w:rsidR="003E12B3" w:rsidRPr="00305DE2">
        <w:rPr>
          <w:sz w:val="20"/>
          <w:szCs w:val="20"/>
        </w:rPr>
        <w:t>te</w:t>
      </w:r>
      <w:r w:rsidR="00AF2843">
        <w:rPr>
          <w:sz w:val="20"/>
          <w:szCs w:val="20"/>
        </w:rPr>
        <w:t xml:space="preserve">, </w:t>
      </w:r>
      <w:r w:rsidR="00251285" w:rsidRPr="00305DE2">
        <w:rPr>
          <w:sz w:val="20"/>
          <w:szCs w:val="20"/>
        </w:rPr>
        <w:t xml:space="preserve">67036942, </w:t>
      </w:r>
      <w:hyperlink r:id="rId8" w:history="1">
        <w:r w:rsidR="00471DEF" w:rsidRPr="00305DE2">
          <w:rPr>
            <w:rStyle w:val="Hipersaite"/>
            <w:sz w:val="20"/>
            <w:szCs w:val="20"/>
          </w:rPr>
          <w:t>Amanda.Murniece@tm.gov.lv</w:t>
        </w:r>
      </w:hyperlink>
    </w:p>
    <w:sectPr w:rsidR="00492E97" w:rsidRPr="00AF2843" w:rsidSect="00305DE2">
      <w:headerReference w:type="default" r:id="rId9"/>
      <w:footerReference w:type="default" r:id="rId10"/>
      <w:headerReference w:type="first" r:id="rId11"/>
      <w:footerReference w:type="first" r:id="rId12"/>
      <w:pgSz w:w="11920" w:h="16840"/>
      <w:pgMar w:top="1134" w:right="851" w:bottom="1134" w:left="1701" w:header="425" w:footer="488"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3F9" w:rsidRDefault="007523F9">
      <w:r>
        <w:separator/>
      </w:r>
    </w:p>
  </w:endnote>
  <w:endnote w:type="continuationSeparator" w:id="0">
    <w:p w:rsidR="007523F9" w:rsidRDefault="00752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20B" w:rsidRPr="00D14BAA" w:rsidRDefault="00D14BAA" w:rsidP="00D14BAA">
    <w:pPr>
      <w:pStyle w:val="Kjene"/>
    </w:pPr>
    <w:r w:rsidRPr="00D14BAA">
      <w:rPr>
        <w:sz w:val="18"/>
        <w:szCs w:val="20"/>
      </w:rPr>
      <w:t>TMAtz_300617_ZM_VSS-651_gr935; Atzinums par Ministru kabineta noteikumu projektu "Grozījumi Ministru kabineta 2012. gada 18. decembra noteikumos Nr. 935 "Noteikumi par koku ciršanu mežā"" un tā anotāciju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A1C" w:rsidRPr="00305DE2" w:rsidRDefault="00CB5D00" w:rsidP="00A925CF">
    <w:pPr>
      <w:rPr>
        <w:sz w:val="18"/>
        <w:szCs w:val="16"/>
      </w:rPr>
    </w:pPr>
    <w:r w:rsidRPr="00305DE2">
      <w:rPr>
        <w:sz w:val="18"/>
        <w:szCs w:val="16"/>
      </w:rPr>
      <w:t>TMAtz_</w:t>
    </w:r>
    <w:r w:rsidR="00E35323">
      <w:rPr>
        <w:sz w:val="18"/>
        <w:szCs w:val="16"/>
      </w:rPr>
      <w:t>30</w:t>
    </w:r>
    <w:r w:rsidR="00361BDB" w:rsidRPr="00305DE2">
      <w:rPr>
        <w:sz w:val="18"/>
        <w:szCs w:val="16"/>
      </w:rPr>
      <w:t>0</w:t>
    </w:r>
    <w:r w:rsidR="000C6A17">
      <w:rPr>
        <w:sz w:val="18"/>
        <w:szCs w:val="16"/>
      </w:rPr>
      <w:t>6</w:t>
    </w:r>
    <w:r w:rsidR="000E40EE" w:rsidRPr="00305DE2">
      <w:rPr>
        <w:sz w:val="18"/>
        <w:szCs w:val="16"/>
      </w:rPr>
      <w:t>17</w:t>
    </w:r>
    <w:r w:rsidRPr="00305DE2">
      <w:rPr>
        <w:sz w:val="18"/>
        <w:szCs w:val="16"/>
      </w:rPr>
      <w:t>_</w:t>
    </w:r>
    <w:r w:rsidR="00E35323">
      <w:rPr>
        <w:sz w:val="18"/>
        <w:szCs w:val="16"/>
      </w:rPr>
      <w:t>ZM</w:t>
    </w:r>
    <w:r w:rsidR="00AF3BA4" w:rsidRPr="00305DE2">
      <w:rPr>
        <w:sz w:val="18"/>
        <w:szCs w:val="16"/>
      </w:rPr>
      <w:t>_</w:t>
    </w:r>
    <w:r w:rsidR="00D14BAA">
      <w:rPr>
        <w:sz w:val="18"/>
        <w:szCs w:val="16"/>
      </w:rPr>
      <w:t>VSS-651_gr935</w:t>
    </w:r>
    <w:r w:rsidRPr="00305DE2">
      <w:rPr>
        <w:sz w:val="18"/>
        <w:szCs w:val="16"/>
      </w:rPr>
      <w:t xml:space="preserve">; </w:t>
    </w:r>
    <w:r w:rsidR="00D14BAA" w:rsidRPr="00D14BAA">
      <w:rPr>
        <w:sz w:val="18"/>
        <w:szCs w:val="16"/>
      </w:rPr>
      <w:t>Atzinums par Ministru kabineta noteikumu projektu "Grozījumi Ministru kabineta 2012. gada 18. decembra noteikumos Nr. 935 "Noteikumi par koku ciršanu mežā"" un tā anotāciju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3F9" w:rsidRDefault="007523F9">
      <w:r>
        <w:separator/>
      </w:r>
    </w:p>
  </w:footnote>
  <w:footnote w:type="continuationSeparator" w:id="0">
    <w:p w:rsidR="007523F9" w:rsidRDefault="007523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847357"/>
      <w:docPartObj>
        <w:docPartGallery w:val="Page Numbers (Top of Page)"/>
        <w:docPartUnique/>
      </w:docPartObj>
    </w:sdtPr>
    <w:sdtEndPr/>
    <w:sdtContent>
      <w:p w:rsidR="00E50C93" w:rsidRDefault="007B3740" w:rsidP="00FC4C5F">
        <w:pPr>
          <w:pStyle w:val="Galvene"/>
          <w:jc w:val="center"/>
        </w:pPr>
        <w:r>
          <w:fldChar w:fldCharType="begin"/>
        </w:r>
        <w:r>
          <w:instrText>PAGE   \* MERGEFORMAT</w:instrText>
        </w:r>
        <w:r>
          <w:fldChar w:fldCharType="separate"/>
        </w:r>
        <w:r w:rsidR="009C66C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ACB" w:rsidRDefault="00A34ACB" w:rsidP="00A34ACB">
    <w:pPr>
      <w:pStyle w:val="Galvene"/>
    </w:pPr>
  </w:p>
  <w:p w:rsidR="00A34ACB" w:rsidRDefault="00E40434" w:rsidP="00A34ACB">
    <w:pPr>
      <w:pStyle w:val="Galvene"/>
    </w:pPr>
    <w:r>
      <w:rPr>
        <w:noProof/>
        <w:lang w:eastAsia="lv-LV"/>
      </w:rPr>
      <w:drawing>
        <wp:anchor distT="0" distB="0" distL="114300" distR="114300" simplePos="0" relativeHeight="251660800" behindDoc="1" locked="0" layoutInCell="1" allowOverlap="1" wp14:anchorId="170249A4" wp14:editId="4DCFE2C2">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RDefault="00A34ACB" w:rsidP="00A34ACB">
    <w:pPr>
      <w:pStyle w:val="Galvene"/>
    </w:pPr>
  </w:p>
  <w:p w:rsidR="00A34ACB" w:rsidRDefault="00A34ACB" w:rsidP="00A34ACB">
    <w:pPr>
      <w:pStyle w:val="Galvene"/>
    </w:pPr>
  </w:p>
  <w:p w:rsidR="00A34ACB" w:rsidRDefault="00A34ACB" w:rsidP="00A34ACB">
    <w:pPr>
      <w:pStyle w:val="Galvene"/>
    </w:pPr>
  </w:p>
  <w:p w:rsidR="00A34ACB" w:rsidRDefault="00A34ACB" w:rsidP="00A34ACB">
    <w:pPr>
      <w:pStyle w:val="Galvene"/>
    </w:pPr>
  </w:p>
  <w:p w:rsidR="00A34ACB" w:rsidRDefault="00A34ACB" w:rsidP="00A34ACB">
    <w:pPr>
      <w:pStyle w:val="Galvene"/>
    </w:pPr>
  </w:p>
  <w:p w:rsidR="00A34ACB" w:rsidRDefault="00A34ACB" w:rsidP="00A34ACB">
    <w:pPr>
      <w:pStyle w:val="Galvene"/>
    </w:pPr>
  </w:p>
  <w:p w:rsidR="00A34ACB" w:rsidRDefault="00A34ACB" w:rsidP="00A34ACB">
    <w:pPr>
      <w:pStyle w:val="Galvene"/>
    </w:pPr>
  </w:p>
  <w:p w:rsidR="00A34ACB" w:rsidRDefault="00A34ACB" w:rsidP="00A34ACB">
    <w:pPr>
      <w:pStyle w:val="Galvene"/>
    </w:pPr>
  </w:p>
  <w:p w:rsidR="00A34ACB" w:rsidRPr="00815277" w:rsidRDefault="00E40434" w:rsidP="00A34ACB">
    <w:pPr>
      <w:pStyle w:val="Galvene"/>
    </w:pPr>
    <w:r>
      <w:rPr>
        <w:noProof/>
        <w:lang w:eastAsia="lv-LV"/>
      </w:rPr>
      <mc:AlternateContent>
        <mc:Choice Requires="wps">
          <w:drawing>
            <wp:anchor distT="0" distB="0" distL="114300" distR="114300" simplePos="0" relativeHeight="251658752" behindDoc="1" locked="0" layoutInCell="1" allowOverlap="1" wp14:anchorId="3B3B0B13" wp14:editId="6324AAEC">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tm.kanceleja@tm.gov.lv</w:t>
                          </w:r>
                          <w:proofErr w:type="spellEnd"/>
                          <w:r w:rsidR="00AB4E8A"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B0B13"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tm.kanceleja@tm.gov.lv</w:t>
                    </w:r>
                    <w:proofErr w:type="spellEnd"/>
                    <w:r w:rsidR="00AB4E8A"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10BE0378" wp14:editId="6497BD0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726CFA"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QtxcQA&#10;AADaAAAADwAAAGRycy9kb3ducmV2LnhtbESPQWvCQBSE74L/YXmFXqRubFFqdBWRFlpvxkLx9sw+&#10;k9Ds27i7jWl/vSsIHoeZ+YaZLztTi5acrywrGA0TEMS51RUXCr5270+vIHxA1lhbJgV/5GG56Pfm&#10;mGp75i21WShEhLBPUUEZQpNK6fOSDPqhbYijd7TOYIjSFVI7PEe4qeVzkkykwYrjQokNrUvKf7Jf&#10;o2CTvEzH34eRnGZycNLus92//bdKPT50qxmIQF24h2/tD61gDNcr8Qb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0LcX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AF3BA4" w:rsidRDefault="00AF3BA4" w:rsidP="00AB4E8A">
    <w:pPr>
      <w:jc w:val="center"/>
      <w:rPr>
        <w:szCs w:val="24"/>
      </w:rPr>
    </w:pPr>
  </w:p>
  <w:p w:rsidR="00AB4E8A" w:rsidRPr="00C836FF" w:rsidRDefault="00AB4E8A" w:rsidP="00AB4E8A">
    <w:pPr>
      <w:jc w:val="center"/>
      <w:rPr>
        <w:szCs w:val="24"/>
      </w:rPr>
    </w:pPr>
    <w:r w:rsidRPr="00C836FF">
      <w:rPr>
        <w:szCs w:val="24"/>
      </w:rPr>
      <w:t>Rīgā</w:t>
    </w:r>
  </w:p>
  <w:p w:rsidR="00AB4E8A" w:rsidRPr="00C836FF" w:rsidRDefault="00AB4E8A" w:rsidP="00AB4E8A">
    <w:pPr>
      <w:jc w:val="center"/>
      <w:rPr>
        <w:szCs w:val="24"/>
      </w:rPr>
    </w:pPr>
  </w:p>
  <w:p w:rsidR="00AB4E8A" w:rsidRPr="00C836FF" w:rsidRDefault="00AB4E8A" w:rsidP="00AB4E8A">
    <w:pPr>
      <w:tabs>
        <w:tab w:val="center" w:pos="4320"/>
        <w:tab w:val="right" w:pos="8640"/>
      </w:tabs>
      <w:rPr>
        <w:szCs w:val="24"/>
      </w:rPr>
    </w:pPr>
    <w:r w:rsidRPr="00C836FF">
      <w:rPr>
        <w:szCs w:val="24"/>
      </w:rPr>
      <w:t>________________ Nr._________________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B002C"/>
    <w:multiLevelType w:val="hybridMultilevel"/>
    <w:tmpl w:val="301AE190"/>
    <w:lvl w:ilvl="0" w:tplc="63B6B85C">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
    <w:nsid w:val="0AE352E1"/>
    <w:multiLevelType w:val="hybridMultilevel"/>
    <w:tmpl w:val="1C3C91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0F9D3F36"/>
    <w:multiLevelType w:val="hybridMultilevel"/>
    <w:tmpl w:val="A712C9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8343A40"/>
    <w:multiLevelType w:val="hybridMultilevel"/>
    <w:tmpl w:val="38B85E90"/>
    <w:lvl w:ilvl="0" w:tplc="63B6B85C">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4">
    <w:nsid w:val="248E0743"/>
    <w:multiLevelType w:val="hybridMultilevel"/>
    <w:tmpl w:val="8870D90C"/>
    <w:lvl w:ilvl="0" w:tplc="63B6B85C">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nsid w:val="526949FB"/>
    <w:multiLevelType w:val="hybridMultilevel"/>
    <w:tmpl w:val="8870D90C"/>
    <w:lvl w:ilvl="0" w:tplc="63B6B85C">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nsid w:val="6FCE00F2"/>
    <w:multiLevelType w:val="hybridMultilevel"/>
    <w:tmpl w:val="8870D90C"/>
    <w:lvl w:ilvl="0" w:tplc="63B6B85C">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5"/>
  </w:num>
  <w:num w:numId="2">
    <w:abstractNumId w:val="1"/>
  </w:num>
  <w:num w:numId="3">
    <w:abstractNumId w:val="6"/>
  </w:num>
  <w:num w:numId="4">
    <w:abstractNumId w:val="4"/>
  </w:num>
  <w:num w:numId="5">
    <w:abstractNumId w:val="0"/>
  </w:num>
  <w:num w:numId="6">
    <w:abstractNumId w:val="3"/>
  </w:num>
  <w:num w:numId="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E64"/>
    <w:rsid w:val="0000025E"/>
    <w:rsid w:val="00000BCE"/>
    <w:rsid w:val="000018D8"/>
    <w:rsid w:val="00006384"/>
    <w:rsid w:val="00010D66"/>
    <w:rsid w:val="0001102D"/>
    <w:rsid w:val="00011A24"/>
    <w:rsid w:val="00011B5F"/>
    <w:rsid w:val="00015511"/>
    <w:rsid w:val="00016CC0"/>
    <w:rsid w:val="00020DD6"/>
    <w:rsid w:val="000251C5"/>
    <w:rsid w:val="00025CAC"/>
    <w:rsid w:val="00026CA3"/>
    <w:rsid w:val="00027CAA"/>
    <w:rsid w:val="00030349"/>
    <w:rsid w:val="000333B6"/>
    <w:rsid w:val="000335DF"/>
    <w:rsid w:val="00035874"/>
    <w:rsid w:val="00035B18"/>
    <w:rsid w:val="00035C2E"/>
    <w:rsid w:val="00037792"/>
    <w:rsid w:val="00042F67"/>
    <w:rsid w:val="00044D84"/>
    <w:rsid w:val="00047DA1"/>
    <w:rsid w:val="0005156D"/>
    <w:rsid w:val="000527DD"/>
    <w:rsid w:val="00052D66"/>
    <w:rsid w:val="000623BC"/>
    <w:rsid w:val="00066553"/>
    <w:rsid w:val="00070021"/>
    <w:rsid w:val="000710A8"/>
    <w:rsid w:val="0007180D"/>
    <w:rsid w:val="00072E92"/>
    <w:rsid w:val="00073A16"/>
    <w:rsid w:val="0007469B"/>
    <w:rsid w:val="00074E7D"/>
    <w:rsid w:val="000762DF"/>
    <w:rsid w:val="00081B6A"/>
    <w:rsid w:val="000827D2"/>
    <w:rsid w:val="00082F61"/>
    <w:rsid w:val="00083A07"/>
    <w:rsid w:val="00085F17"/>
    <w:rsid w:val="00085FB8"/>
    <w:rsid w:val="0009015A"/>
    <w:rsid w:val="00091ABD"/>
    <w:rsid w:val="0009247C"/>
    <w:rsid w:val="00093C1B"/>
    <w:rsid w:val="00094007"/>
    <w:rsid w:val="00094309"/>
    <w:rsid w:val="00094C33"/>
    <w:rsid w:val="000A613F"/>
    <w:rsid w:val="000B0EF1"/>
    <w:rsid w:val="000B2081"/>
    <w:rsid w:val="000B2C3B"/>
    <w:rsid w:val="000B38EE"/>
    <w:rsid w:val="000B4050"/>
    <w:rsid w:val="000B4A6F"/>
    <w:rsid w:val="000B7594"/>
    <w:rsid w:val="000B7E6D"/>
    <w:rsid w:val="000C1789"/>
    <w:rsid w:val="000C2000"/>
    <w:rsid w:val="000C39EC"/>
    <w:rsid w:val="000C4476"/>
    <w:rsid w:val="000C6A17"/>
    <w:rsid w:val="000C744E"/>
    <w:rsid w:val="000C7B35"/>
    <w:rsid w:val="000D0DC0"/>
    <w:rsid w:val="000D2554"/>
    <w:rsid w:val="000D35BC"/>
    <w:rsid w:val="000D7633"/>
    <w:rsid w:val="000E1E91"/>
    <w:rsid w:val="000E40EE"/>
    <w:rsid w:val="000E7F03"/>
    <w:rsid w:val="000F0BDF"/>
    <w:rsid w:val="000F6BC7"/>
    <w:rsid w:val="00103CFF"/>
    <w:rsid w:val="00106427"/>
    <w:rsid w:val="00107025"/>
    <w:rsid w:val="0011022F"/>
    <w:rsid w:val="00116243"/>
    <w:rsid w:val="0011670B"/>
    <w:rsid w:val="0011756D"/>
    <w:rsid w:val="00117C9C"/>
    <w:rsid w:val="00122EE3"/>
    <w:rsid w:val="00123CB4"/>
    <w:rsid w:val="00124173"/>
    <w:rsid w:val="001300CF"/>
    <w:rsid w:val="00130105"/>
    <w:rsid w:val="001302EC"/>
    <w:rsid w:val="00131D0E"/>
    <w:rsid w:val="001325B7"/>
    <w:rsid w:val="00132BF6"/>
    <w:rsid w:val="001336D0"/>
    <w:rsid w:val="001345A5"/>
    <w:rsid w:val="00134736"/>
    <w:rsid w:val="00136A6A"/>
    <w:rsid w:val="00137426"/>
    <w:rsid w:val="001404A5"/>
    <w:rsid w:val="0014164A"/>
    <w:rsid w:val="00141DC9"/>
    <w:rsid w:val="001443C0"/>
    <w:rsid w:val="00144A69"/>
    <w:rsid w:val="00146F07"/>
    <w:rsid w:val="00150985"/>
    <w:rsid w:val="00150F10"/>
    <w:rsid w:val="00152A40"/>
    <w:rsid w:val="00155E3A"/>
    <w:rsid w:val="00157597"/>
    <w:rsid w:val="001610E5"/>
    <w:rsid w:val="00161D36"/>
    <w:rsid w:val="00162703"/>
    <w:rsid w:val="00162842"/>
    <w:rsid w:val="001665E0"/>
    <w:rsid w:val="00166633"/>
    <w:rsid w:val="001678E3"/>
    <w:rsid w:val="00170A96"/>
    <w:rsid w:val="0017157D"/>
    <w:rsid w:val="001751D7"/>
    <w:rsid w:val="00176F15"/>
    <w:rsid w:val="00181DE2"/>
    <w:rsid w:val="00181E39"/>
    <w:rsid w:val="00183FB8"/>
    <w:rsid w:val="00185750"/>
    <w:rsid w:val="00185EB3"/>
    <w:rsid w:val="0018698E"/>
    <w:rsid w:val="00186F5C"/>
    <w:rsid w:val="0018706E"/>
    <w:rsid w:val="00187A08"/>
    <w:rsid w:val="0019026A"/>
    <w:rsid w:val="00190858"/>
    <w:rsid w:val="001913CB"/>
    <w:rsid w:val="00193EB8"/>
    <w:rsid w:val="00196722"/>
    <w:rsid w:val="001A09CB"/>
    <w:rsid w:val="001A3F55"/>
    <w:rsid w:val="001A460A"/>
    <w:rsid w:val="001B1097"/>
    <w:rsid w:val="001B2A05"/>
    <w:rsid w:val="001B2B74"/>
    <w:rsid w:val="001B3367"/>
    <w:rsid w:val="001B49D6"/>
    <w:rsid w:val="001B5F4A"/>
    <w:rsid w:val="001B643F"/>
    <w:rsid w:val="001C05A2"/>
    <w:rsid w:val="001C0B59"/>
    <w:rsid w:val="001C26E4"/>
    <w:rsid w:val="001C5286"/>
    <w:rsid w:val="001C594A"/>
    <w:rsid w:val="001D0693"/>
    <w:rsid w:val="001D5AC4"/>
    <w:rsid w:val="001D5CD7"/>
    <w:rsid w:val="001E0E99"/>
    <w:rsid w:val="001E28B5"/>
    <w:rsid w:val="001E34DD"/>
    <w:rsid w:val="001E6D53"/>
    <w:rsid w:val="001E7C6E"/>
    <w:rsid w:val="001F2830"/>
    <w:rsid w:val="001F5D2C"/>
    <w:rsid w:val="001F5ED2"/>
    <w:rsid w:val="001F6CBA"/>
    <w:rsid w:val="00201147"/>
    <w:rsid w:val="00201D8A"/>
    <w:rsid w:val="00216A27"/>
    <w:rsid w:val="0021719E"/>
    <w:rsid w:val="00220565"/>
    <w:rsid w:val="00222E5C"/>
    <w:rsid w:val="00227F02"/>
    <w:rsid w:val="00232BF4"/>
    <w:rsid w:val="00233561"/>
    <w:rsid w:val="00233AFF"/>
    <w:rsid w:val="00241144"/>
    <w:rsid w:val="002415C6"/>
    <w:rsid w:val="002446CA"/>
    <w:rsid w:val="0024590D"/>
    <w:rsid w:val="00245A65"/>
    <w:rsid w:val="00246FEC"/>
    <w:rsid w:val="00251285"/>
    <w:rsid w:val="002515E7"/>
    <w:rsid w:val="00251F29"/>
    <w:rsid w:val="002528DD"/>
    <w:rsid w:val="00260590"/>
    <w:rsid w:val="0026222B"/>
    <w:rsid w:val="00262F12"/>
    <w:rsid w:val="00263970"/>
    <w:rsid w:val="00263EE4"/>
    <w:rsid w:val="002705FC"/>
    <w:rsid w:val="002708B2"/>
    <w:rsid w:val="00271103"/>
    <w:rsid w:val="002719A6"/>
    <w:rsid w:val="00273AA8"/>
    <w:rsid w:val="00275576"/>
    <w:rsid w:val="00275B9E"/>
    <w:rsid w:val="00275DEE"/>
    <w:rsid w:val="002800C9"/>
    <w:rsid w:val="00283898"/>
    <w:rsid w:val="00286035"/>
    <w:rsid w:val="002861B0"/>
    <w:rsid w:val="00287992"/>
    <w:rsid w:val="00287E58"/>
    <w:rsid w:val="00291EC2"/>
    <w:rsid w:val="00293C64"/>
    <w:rsid w:val="002947D9"/>
    <w:rsid w:val="0029496D"/>
    <w:rsid w:val="00295888"/>
    <w:rsid w:val="00296948"/>
    <w:rsid w:val="0029715D"/>
    <w:rsid w:val="0029781C"/>
    <w:rsid w:val="002A0767"/>
    <w:rsid w:val="002A248D"/>
    <w:rsid w:val="002A5523"/>
    <w:rsid w:val="002A5959"/>
    <w:rsid w:val="002B0A9E"/>
    <w:rsid w:val="002B1E46"/>
    <w:rsid w:val="002B3077"/>
    <w:rsid w:val="002B39FF"/>
    <w:rsid w:val="002B3E4F"/>
    <w:rsid w:val="002C1623"/>
    <w:rsid w:val="002C28A5"/>
    <w:rsid w:val="002C5D53"/>
    <w:rsid w:val="002C6461"/>
    <w:rsid w:val="002C6CE4"/>
    <w:rsid w:val="002D086C"/>
    <w:rsid w:val="002D20E4"/>
    <w:rsid w:val="002D3308"/>
    <w:rsid w:val="002D4689"/>
    <w:rsid w:val="002D5917"/>
    <w:rsid w:val="002D622F"/>
    <w:rsid w:val="002D776C"/>
    <w:rsid w:val="002E0748"/>
    <w:rsid w:val="002E114A"/>
    <w:rsid w:val="002E1474"/>
    <w:rsid w:val="002E462D"/>
    <w:rsid w:val="002E5D2E"/>
    <w:rsid w:val="002F1109"/>
    <w:rsid w:val="002F502F"/>
    <w:rsid w:val="002F65F6"/>
    <w:rsid w:val="00302780"/>
    <w:rsid w:val="00302B4D"/>
    <w:rsid w:val="0030343B"/>
    <w:rsid w:val="00304462"/>
    <w:rsid w:val="00305DE2"/>
    <w:rsid w:val="0030717E"/>
    <w:rsid w:val="003160EA"/>
    <w:rsid w:val="003163C1"/>
    <w:rsid w:val="00316DF4"/>
    <w:rsid w:val="00321552"/>
    <w:rsid w:val="003224A3"/>
    <w:rsid w:val="00324772"/>
    <w:rsid w:val="00335032"/>
    <w:rsid w:val="003368D2"/>
    <w:rsid w:val="0033705E"/>
    <w:rsid w:val="00341F24"/>
    <w:rsid w:val="003445E2"/>
    <w:rsid w:val="00344AFF"/>
    <w:rsid w:val="00352495"/>
    <w:rsid w:val="00360366"/>
    <w:rsid w:val="0036066D"/>
    <w:rsid w:val="00361221"/>
    <w:rsid w:val="00361BDB"/>
    <w:rsid w:val="00362DF1"/>
    <w:rsid w:val="003652A1"/>
    <w:rsid w:val="00365F0F"/>
    <w:rsid w:val="00367804"/>
    <w:rsid w:val="0037356C"/>
    <w:rsid w:val="00373AF6"/>
    <w:rsid w:val="00373B91"/>
    <w:rsid w:val="00373DFE"/>
    <w:rsid w:val="0037666C"/>
    <w:rsid w:val="0037786F"/>
    <w:rsid w:val="0038060C"/>
    <w:rsid w:val="00380FF6"/>
    <w:rsid w:val="00383282"/>
    <w:rsid w:val="0038754E"/>
    <w:rsid w:val="00387E96"/>
    <w:rsid w:val="0039273E"/>
    <w:rsid w:val="00396C42"/>
    <w:rsid w:val="003A06D2"/>
    <w:rsid w:val="003A0802"/>
    <w:rsid w:val="003A378B"/>
    <w:rsid w:val="003A3C2A"/>
    <w:rsid w:val="003A3F9E"/>
    <w:rsid w:val="003A72BE"/>
    <w:rsid w:val="003A7461"/>
    <w:rsid w:val="003A74F9"/>
    <w:rsid w:val="003B05E7"/>
    <w:rsid w:val="003B11F6"/>
    <w:rsid w:val="003B2240"/>
    <w:rsid w:val="003B2464"/>
    <w:rsid w:val="003B4A7D"/>
    <w:rsid w:val="003B540F"/>
    <w:rsid w:val="003B6A84"/>
    <w:rsid w:val="003C4DD1"/>
    <w:rsid w:val="003C5FB7"/>
    <w:rsid w:val="003C6C43"/>
    <w:rsid w:val="003C7688"/>
    <w:rsid w:val="003C7AF9"/>
    <w:rsid w:val="003D21BE"/>
    <w:rsid w:val="003D3D79"/>
    <w:rsid w:val="003E12B3"/>
    <w:rsid w:val="003E291B"/>
    <w:rsid w:val="003E2F47"/>
    <w:rsid w:val="003E2F4D"/>
    <w:rsid w:val="003E2FA3"/>
    <w:rsid w:val="003E3EE6"/>
    <w:rsid w:val="003E4E26"/>
    <w:rsid w:val="003F0263"/>
    <w:rsid w:val="003F0482"/>
    <w:rsid w:val="003F0D09"/>
    <w:rsid w:val="003F3C39"/>
    <w:rsid w:val="00401200"/>
    <w:rsid w:val="00401AF4"/>
    <w:rsid w:val="00401D19"/>
    <w:rsid w:val="004027C5"/>
    <w:rsid w:val="00402C8B"/>
    <w:rsid w:val="00403572"/>
    <w:rsid w:val="00403D46"/>
    <w:rsid w:val="004066A9"/>
    <w:rsid w:val="004114DB"/>
    <w:rsid w:val="004137D1"/>
    <w:rsid w:val="004140F4"/>
    <w:rsid w:val="00414BF6"/>
    <w:rsid w:val="004165B6"/>
    <w:rsid w:val="004222C5"/>
    <w:rsid w:val="00426090"/>
    <w:rsid w:val="00426A4F"/>
    <w:rsid w:val="00427125"/>
    <w:rsid w:val="00432AE5"/>
    <w:rsid w:val="00432E27"/>
    <w:rsid w:val="00432FF6"/>
    <w:rsid w:val="00434532"/>
    <w:rsid w:val="00436AB6"/>
    <w:rsid w:val="004416B4"/>
    <w:rsid w:val="004418E8"/>
    <w:rsid w:val="004433B1"/>
    <w:rsid w:val="00446678"/>
    <w:rsid w:val="00447338"/>
    <w:rsid w:val="00451C0B"/>
    <w:rsid w:val="0045297C"/>
    <w:rsid w:val="004542B7"/>
    <w:rsid w:val="004552AE"/>
    <w:rsid w:val="00455CEB"/>
    <w:rsid w:val="00456011"/>
    <w:rsid w:val="00457BE9"/>
    <w:rsid w:val="00461F49"/>
    <w:rsid w:val="00462B20"/>
    <w:rsid w:val="00465B17"/>
    <w:rsid w:val="00466801"/>
    <w:rsid w:val="0047063B"/>
    <w:rsid w:val="00470AFB"/>
    <w:rsid w:val="00471DEF"/>
    <w:rsid w:val="00473A53"/>
    <w:rsid w:val="00475EF6"/>
    <w:rsid w:val="00476F6D"/>
    <w:rsid w:val="0048150D"/>
    <w:rsid w:val="00482A5F"/>
    <w:rsid w:val="00486D28"/>
    <w:rsid w:val="0048733C"/>
    <w:rsid w:val="00487A2E"/>
    <w:rsid w:val="00491AE3"/>
    <w:rsid w:val="004922F3"/>
    <w:rsid w:val="00492A71"/>
    <w:rsid w:val="00492B75"/>
    <w:rsid w:val="00492D4B"/>
    <w:rsid w:val="00492E97"/>
    <w:rsid w:val="00493308"/>
    <w:rsid w:val="00493EF3"/>
    <w:rsid w:val="0049448E"/>
    <w:rsid w:val="00495238"/>
    <w:rsid w:val="004965F5"/>
    <w:rsid w:val="00496E69"/>
    <w:rsid w:val="004A3FC7"/>
    <w:rsid w:val="004A6A8E"/>
    <w:rsid w:val="004A701D"/>
    <w:rsid w:val="004C7776"/>
    <w:rsid w:val="004D2587"/>
    <w:rsid w:val="004D434E"/>
    <w:rsid w:val="004D5B10"/>
    <w:rsid w:val="004D5D51"/>
    <w:rsid w:val="004D5E3A"/>
    <w:rsid w:val="004E0493"/>
    <w:rsid w:val="004E27CC"/>
    <w:rsid w:val="004E3962"/>
    <w:rsid w:val="004F0E00"/>
    <w:rsid w:val="004F2B3F"/>
    <w:rsid w:val="004F2F94"/>
    <w:rsid w:val="004F4FB6"/>
    <w:rsid w:val="004F5402"/>
    <w:rsid w:val="00500069"/>
    <w:rsid w:val="0050046E"/>
    <w:rsid w:val="00501492"/>
    <w:rsid w:val="0050262C"/>
    <w:rsid w:val="00503002"/>
    <w:rsid w:val="0050320B"/>
    <w:rsid w:val="00504198"/>
    <w:rsid w:val="00505A63"/>
    <w:rsid w:val="00510010"/>
    <w:rsid w:val="0051153B"/>
    <w:rsid w:val="00515708"/>
    <w:rsid w:val="005174A0"/>
    <w:rsid w:val="00521204"/>
    <w:rsid w:val="00521568"/>
    <w:rsid w:val="00521AD6"/>
    <w:rsid w:val="00522499"/>
    <w:rsid w:val="00522EDB"/>
    <w:rsid w:val="00526966"/>
    <w:rsid w:val="00530115"/>
    <w:rsid w:val="0053069A"/>
    <w:rsid w:val="00531A4E"/>
    <w:rsid w:val="00534814"/>
    <w:rsid w:val="00534E01"/>
    <w:rsid w:val="0053539D"/>
    <w:rsid w:val="00535564"/>
    <w:rsid w:val="005377B0"/>
    <w:rsid w:val="00540E35"/>
    <w:rsid w:val="00542C2C"/>
    <w:rsid w:val="00545D43"/>
    <w:rsid w:val="00547850"/>
    <w:rsid w:val="00547949"/>
    <w:rsid w:val="00547F9F"/>
    <w:rsid w:val="005513AD"/>
    <w:rsid w:val="00551902"/>
    <w:rsid w:val="00551932"/>
    <w:rsid w:val="00552D05"/>
    <w:rsid w:val="00552D23"/>
    <w:rsid w:val="00555225"/>
    <w:rsid w:val="005613B8"/>
    <w:rsid w:val="00565EE1"/>
    <w:rsid w:val="0056704A"/>
    <w:rsid w:val="005755A6"/>
    <w:rsid w:val="005766F3"/>
    <w:rsid w:val="00581088"/>
    <w:rsid w:val="00581DA4"/>
    <w:rsid w:val="00581E10"/>
    <w:rsid w:val="005832AB"/>
    <w:rsid w:val="00583754"/>
    <w:rsid w:val="00583FEB"/>
    <w:rsid w:val="00585AEC"/>
    <w:rsid w:val="00586FE4"/>
    <w:rsid w:val="00590469"/>
    <w:rsid w:val="00593390"/>
    <w:rsid w:val="0059419D"/>
    <w:rsid w:val="005944E9"/>
    <w:rsid w:val="005949B5"/>
    <w:rsid w:val="00595239"/>
    <w:rsid w:val="0059692E"/>
    <w:rsid w:val="00597595"/>
    <w:rsid w:val="005A3C43"/>
    <w:rsid w:val="005A5E93"/>
    <w:rsid w:val="005A7C1C"/>
    <w:rsid w:val="005B340C"/>
    <w:rsid w:val="005B3440"/>
    <w:rsid w:val="005B5BC7"/>
    <w:rsid w:val="005B5E1E"/>
    <w:rsid w:val="005B6294"/>
    <w:rsid w:val="005B6D20"/>
    <w:rsid w:val="005B75AF"/>
    <w:rsid w:val="005C0B56"/>
    <w:rsid w:val="005C12C9"/>
    <w:rsid w:val="005C5B08"/>
    <w:rsid w:val="005D0B9D"/>
    <w:rsid w:val="005D20B5"/>
    <w:rsid w:val="005D282F"/>
    <w:rsid w:val="005D2BC7"/>
    <w:rsid w:val="005D36D7"/>
    <w:rsid w:val="005D4CF7"/>
    <w:rsid w:val="005D5361"/>
    <w:rsid w:val="005D55C6"/>
    <w:rsid w:val="005D615C"/>
    <w:rsid w:val="005D669F"/>
    <w:rsid w:val="005D6887"/>
    <w:rsid w:val="005D6A5F"/>
    <w:rsid w:val="005D7124"/>
    <w:rsid w:val="005E13D6"/>
    <w:rsid w:val="005E1D30"/>
    <w:rsid w:val="005E4B23"/>
    <w:rsid w:val="005E561C"/>
    <w:rsid w:val="005E672B"/>
    <w:rsid w:val="005E6A76"/>
    <w:rsid w:val="005F3304"/>
    <w:rsid w:val="005F5315"/>
    <w:rsid w:val="005F6AFE"/>
    <w:rsid w:val="005F742F"/>
    <w:rsid w:val="00603F4C"/>
    <w:rsid w:val="00603F54"/>
    <w:rsid w:val="0060427B"/>
    <w:rsid w:val="00605247"/>
    <w:rsid w:val="0060787E"/>
    <w:rsid w:val="006156A5"/>
    <w:rsid w:val="006173CF"/>
    <w:rsid w:val="00622321"/>
    <w:rsid w:val="00622983"/>
    <w:rsid w:val="00631081"/>
    <w:rsid w:val="00631383"/>
    <w:rsid w:val="0063287D"/>
    <w:rsid w:val="0063472A"/>
    <w:rsid w:val="006354CF"/>
    <w:rsid w:val="00636A04"/>
    <w:rsid w:val="006407B9"/>
    <w:rsid w:val="00640D8E"/>
    <w:rsid w:val="00640F26"/>
    <w:rsid w:val="006441AB"/>
    <w:rsid w:val="00663567"/>
    <w:rsid w:val="00663C3A"/>
    <w:rsid w:val="00665228"/>
    <w:rsid w:val="00667204"/>
    <w:rsid w:val="00671780"/>
    <w:rsid w:val="00675149"/>
    <w:rsid w:val="006754FA"/>
    <w:rsid w:val="00675B51"/>
    <w:rsid w:val="00676593"/>
    <w:rsid w:val="00676FF5"/>
    <w:rsid w:val="0067733B"/>
    <w:rsid w:val="00680DED"/>
    <w:rsid w:val="006814E1"/>
    <w:rsid w:val="00681562"/>
    <w:rsid w:val="00690BB7"/>
    <w:rsid w:val="006976D0"/>
    <w:rsid w:val="006A2D54"/>
    <w:rsid w:val="006A4908"/>
    <w:rsid w:val="006A53A0"/>
    <w:rsid w:val="006A57B8"/>
    <w:rsid w:val="006B0410"/>
    <w:rsid w:val="006B1492"/>
    <w:rsid w:val="006B21C0"/>
    <w:rsid w:val="006B2F30"/>
    <w:rsid w:val="006B4FF5"/>
    <w:rsid w:val="006B5005"/>
    <w:rsid w:val="006B5CD6"/>
    <w:rsid w:val="006B6AA6"/>
    <w:rsid w:val="006C07A0"/>
    <w:rsid w:val="006C1639"/>
    <w:rsid w:val="006C3008"/>
    <w:rsid w:val="006C4361"/>
    <w:rsid w:val="006C5D60"/>
    <w:rsid w:val="006C5FBD"/>
    <w:rsid w:val="006C6018"/>
    <w:rsid w:val="006C6E3D"/>
    <w:rsid w:val="006C70BC"/>
    <w:rsid w:val="006D00AF"/>
    <w:rsid w:val="006D151D"/>
    <w:rsid w:val="006D45EC"/>
    <w:rsid w:val="006D4936"/>
    <w:rsid w:val="006D547D"/>
    <w:rsid w:val="006D6FF0"/>
    <w:rsid w:val="006E2538"/>
    <w:rsid w:val="006E5B00"/>
    <w:rsid w:val="006E6AF1"/>
    <w:rsid w:val="006F5D48"/>
    <w:rsid w:val="006F7DF8"/>
    <w:rsid w:val="007009A9"/>
    <w:rsid w:val="00704F2D"/>
    <w:rsid w:val="0070560F"/>
    <w:rsid w:val="00705915"/>
    <w:rsid w:val="0071060A"/>
    <w:rsid w:val="007125EF"/>
    <w:rsid w:val="0072179F"/>
    <w:rsid w:val="00724680"/>
    <w:rsid w:val="007259A5"/>
    <w:rsid w:val="00726622"/>
    <w:rsid w:val="00726E06"/>
    <w:rsid w:val="0072757C"/>
    <w:rsid w:val="00727906"/>
    <w:rsid w:val="00733C51"/>
    <w:rsid w:val="00734A8E"/>
    <w:rsid w:val="007377AE"/>
    <w:rsid w:val="00741440"/>
    <w:rsid w:val="007419B6"/>
    <w:rsid w:val="00747CCB"/>
    <w:rsid w:val="00751AA6"/>
    <w:rsid w:val="00751CE3"/>
    <w:rsid w:val="007523F9"/>
    <w:rsid w:val="007542BF"/>
    <w:rsid w:val="00755650"/>
    <w:rsid w:val="00756279"/>
    <w:rsid w:val="007577FB"/>
    <w:rsid w:val="00760616"/>
    <w:rsid w:val="00762571"/>
    <w:rsid w:val="00765A86"/>
    <w:rsid w:val="00766727"/>
    <w:rsid w:val="00766C62"/>
    <w:rsid w:val="00766DD2"/>
    <w:rsid w:val="007704BD"/>
    <w:rsid w:val="00773826"/>
    <w:rsid w:val="0077454F"/>
    <w:rsid w:val="00775870"/>
    <w:rsid w:val="0077661D"/>
    <w:rsid w:val="00782561"/>
    <w:rsid w:val="007867BA"/>
    <w:rsid w:val="0078692F"/>
    <w:rsid w:val="00790EE2"/>
    <w:rsid w:val="00793DFA"/>
    <w:rsid w:val="00794BCF"/>
    <w:rsid w:val="007A070F"/>
    <w:rsid w:val="007A0C2E"/>
    <w:rsid w:val="007A2DCB"/>
    <w:rsid w:val="007A4886"/>
    <w:rsid w:val="007B073E"/>
    <w:rsid w:val="007B24D7"/>
    <w:rsid w:val="007B3185"/>
    <w:rsid w:val="007B3740"/>
    <w:rsid w:val="007B3BA5"/>
    <w:rsid w:val="007B42D8"/>
    <w:rsid w:val="007B47A6"/>
    <w:rsid w:val="007B48EC"/>
    <w:rsid w:val="007B5279"/>
    <w:rsid w:val="007B70FB"/>
    <w:rsid w:val="007C2064"/>
    <w:rsid w:val="007C2136"/>
    <w:rsid w:val="007C3279"/>
    <w:rsid w:val="007D054A"/>
    <w:rsid w:val="007D45AB"/>
    <w:rsid w:val="007E0520"/>
    <w:rsid w:val="007E0729"/>
    <w:rsid w:val="007E0D0E"/>
    <w:rsid w:val="007E26E7"/>
    <w:rsid w:val="007E39CE"/>
    <w:rsid w:val="007E4D1F"/>
    <w:rsid w:val="007E5CDD"/>
    <w:rsid w:val="007E603A"/>
    <w:rsid w:val="007E6059"/>
    <w:rsid w:val="007E71F0"/>
    <w:rsid w:val="007F0A6E"/>
    <w:rsid w:val="007F1A57"/>
    <w:rsid w:val="007F5F8E"/>
    <w:rsid w:val="007F744F"/>
    <w:rsid w:val="007F7BA5"/>
    <w:rsid w:val="00801285"/>
    <w:rsid w:val="00802AB0"/>
    <w:rsid w:val="008033EE"/>
    <w:rsid w:val="00803BA2"/>
    <w:rsid w:val="00813F3C"/>
    <w:rsid w:val="00813FB2"/>
    <w:rsid w:val="00814ED2"/>
    <w:rsid w:val="00815277"/>
    <w:rsid w:val="00816499"/>
    <w:rsid w:val="00816C0A"/>
    <w:rsid w:val="00821BDA"/>
    <w:rsid w:val="00821E7F"/>
    <w:rsid w:val="00823367"/>
    <w:rsid w:val="008256C9"/>
    <w:rsid w:val="00830970"/>
    <w:rsid w:val="00831BB6"/>
    <w:rsid w:val="00835C70"/>
    <w:rsid w:val="00835CB7"/>
    <w:rsid w:val="008378C4"/>
    <w:rsid w:val="00840FC0"/>
    <w:rsid w:val="0084257D"/>
    <w:rsid w:val="008425AE"/>
    <w:rsid w:val="00845D2C"/>
    <w:rsid w:val="00846BB4"/>
    <w:rsid w:val="0085027C"/>
    <w:rsid w:val="0085725F"/>
    <w:rsid w:val="00861177"/>
    <w:rsid w:val="00862558"/>
    <w:rsid w:val="00862BB7"/>
    <w:rsid w:val="00864474"/>
    <w:rsid w:val="00864959"/>
    <w:rsid w:val="008650E3"/>
    <w:rsid w:val="008661D3"/>
    <w:rsid w:val="00871EB0"/>
    <w:rsid w:val="00872C69"/>
    <w:rsid w:val="00873505"/>
    <w:rsid w:val="0087450D"/>
    <w:rsid w:val="0087518E"/>
    <w:rsid w:val="00876C21"/>
    <w:rsid w:val="00877962"/>
    <w:rsid w:val="00881344"/>
    <w:rsid w:val="0088224E"/>
    <w:rsid w:val="00883533"/>
    <w:rsid w:val="00885B8F"/>
    <w:rsid w:val="00890195"/>
    <w:rsid w:val="00890551"/>
    <w:rsid w:val="00890686"/>
    <w:rsid w:val="00890978"/>
    <w:rsid w:val="00890F80"/>
    <w:rsid w:val="008928D9"/>
    <w:rsid w:val="008975B4"/>
    <w:rsid w:val="008979C7"/>
    <w:rsid w:val="008A2927"/>
    <w:rsid w:val="008A3D16"/>
    <w:rsid w:val="008A5482"/>
    <w:rsid w:val="008A6398"/>
    <w:rsid w:val="008A679D"/>
    <w:rsid w:val="008A7154"/>
    <w:rsid w:val="008A74F1"/>
    <w:rsid w:val="008A7A58"/>
    <w:rsid w:val="008B0687"/>
    <w:rsid w:val="008B34C2"/>
    <w:rsid w:val="008B5FA6"/>
    <w:rsid w:val="008C0411"/>
    <w:rsid w:val="008C15AD"/>
    <w:rsid w:val="008C1E48"/>
    <w:rsid w:val="008C3BB4"/>
    <w:rsid w:val="008C4A5F"/>
    <w:rsid w:val="008C53CC"/>
    <w:rsid w:val="008C70CA"/>
    <w:rsid w:val="008C76FF"/>
    <w:rsid w:val="008D028D"/>
    <w:rsid w:val="008D3543"/>
    <w:rsid w:val="008D3942"/>
    <w:rsid w:val="008D47F0"/>
    <w:rsid w:val="008D4D0B"/>
    <w:rsid w:val="008D7EFF"/>
    <w:rsid w:val="008E0C38"/>
    <w:rsid w:val="008E27DC"/>
    <w:rsid w:val="008E2B43"/>
    <w:rsid w:val="008E3CED"/>
    <w:rsid w:val="008E6572"/>
    <w:rsid w:val="008F06CF"/>
    <w:rsid w:val="008F084F"/>
    <w:rsid w:val="008F2E58"/>
    <w:rsid w:val="008F776B"/>
    <w:rsid w:val="0090107F"/>
    <w:rsid w:val="00901855"/>
    <w:rsid w:val="009106BC"/>
    <w:rsid w:val="0091330B"/>
    <w:rsid w:val="00917165"/>
    <w:rsid w:val="00917F3C"/>
    <w:rsid w:val="009216B3"/>
    <w:rsid w:val="00922082"/>
    <w:rsid w:val="0092370D"/>
    <w:rsid w:val="00923E68"/>
    <w:rsid w:val="009245B5"/>
    <w:rsid w:val="00925509"/>
    <w:rsid w:val="00931638"/>
    <w:rsid w:val="009343AC"/>
    <w:rsid w:val="00935E0A"/>
    <w:rsid w:val="00936FF1"/>
    <w:rsid w:val="009401C9"/>
    <w:rsid w:val="00942E2B"/>
    <w:rsid w:val="00943978"/>
    <w:rsid w:val="009456EC"/>
    <w:rsid w:val="00950A9E"/>
    <w:rsid w:val="00951DC1"/>
    <w:rsid w:val="00951F8D"/>
    <w:rsid w:val="009538B5"/>
    <w:rsid w:val="00953B02"/>
    <w:rsid w:val="00954D5A"/>
    <w:rsid w:val="009566DC"/>
    <w:rsid w:val="00960610"/>
    <w:rsid w:val="00960E6D"/>
    <w:rsid w:val="00962371"/>
    <w:rsid w:val="009629DA"/>
    <w:rsid w:val="0096342D"/>
    <w:rsid w:val="00963825"/>
    <w:rsid w:val="00965364"/>
    <w:rsid w:val="00971CF7"/>
    <w:rsid w:val="009728CB"/>
    <w:rsid w:val="009745FF"/>
    <w:rsid w:val="00974B66"/>
    <w:rsid w:val="00974EF0"/>
    <w:rsid w:val="00980516"/>
    <w:rsid w:val="00980BF1"/>
    <w:rsid w:val="00990302"/>
    <w:rsid w:val="00990F87"/>
    <w:rsid w:val="009918AE"/>
    <w:rsid w:val="00991E76"/>
    <w:rsid w:val="00992F84"/>
    <w:rsid w:val="00993542"/>
    <w:rsid w:val="0099442D"/>
    <w:rsid w:val="00995947"/>
    <w:rsid w:val="00995B9B"/>
    <w:rsid w:val="009966D4"/>
    <w:rsid w:val="0099702B"/>
    <w:rsid w:val="009A0558"/>
    <w:rsid w:val="009A0DAE"/>
    <w:rsid w:val="009A1455"/>
    <w:rsid w:val="009A1C97"/>
    <w:rsid w:val="009A2B24"/>
    <w:rsid w:val="009A578A"/>
    <w:rsid w:val="009A76EA"/>
    <w:rsid w:val="009B30D4"/>
    <w:rsid w:val="009B3D60"/>
    <w:rsid w:val="009B455B"/>
    <w:rsid w:val="009B53A8"/>
    <w:rsid w:val="009C2265"/>
    <w:rsid w:val="009C2DF3"/>
    <w:rsid w:val="009C3EDF"/>
    <w:rsid w:val="009C56DF"/>
    <w:rsid w:val="009C5F3E"/>
    <w:rsid w:val="009C66CC"/>
    <w:rsid w:val="009C6E96"/>
    <w:rsid w:val="009D0904"/>
    <w:rsid w:val="009D133F"/>
    <w:rsid w:val="009D3CD5"/>
    <w:rsid w:val="009D40F5"/>
    <w:rsid w:val="009D6B6A"/>
    <w:rsid w:val="009D6CA6"/>
    <w:rsid w:val="009D7585"/>
    <w:rsid w:val="009E27D6"/>
    <w:rsid w:val="009E43EA"/>
    <w:rsid w:val="009F061B"/>
    <w:rsid w:val="009F08CB"/>
    <w:rsid w:val="009F29D1"/>
    <w:rsid w:val="009F328C"/>
    <w:rsid w:val="00A001DD"/>
    <w:rsid w:val="00A00D46"/>
    <w:rsid w:val="00A01680"/>
    <w:rsid w:val="00A03D7A"/>
    <w:rsid w:val="00A0485C"/>
    <w:rsid w:val="00A079E6"/>
    <w:rsid w:val="00A07C63"/>
    <w:rsid w:val="00A07F04"/>
    <w:rsid w:val="00A100A8"/>
    <w:rsid w:val="00A10DBD"/>
    <w:rsid w:val="00A10FE2"/>
    <w:rsid w:val="00A13A1C"/>
    <w:rsid w:val="00A1433E"/>
    <w:rsid w:val="00A16B66"/>
    <w:rsid w:val="00A170E9"/>
    <w:rsid w:val="00A20286"/>
    <w:rsid w:val="00A21BC6"/>
    <w:rsid w:val="00A2314B"/>
    <w:rsid w:val="00A23983"/>
    <w:rsid w:val="00A2544F"/>
    <w:rsid w:val="00A255BB"/>
    <w:rsid w:val="00A2756A"/>
    <w:rsid w:val="00A327A4"/>
    <w:rsid w:val="00A34ACB"/>
    <w:rsid w:val="00A40057"/>
    <w:rsid w:val="00A413E9"/>
    <w:rsid w:val="00A42062"/>
    <w:rsid w:val="00A42CEE"/>
    <w:rsid w:val="00A4468B"/>
    <w:rsid w:val="00A44DE9"/>
    <w:rsid w:val="00A52372"/>
    <w:rsid w:val="00A5392F"/>
    <w:rsid w:val="00A53C75"/>
    <w:rsid w:val="00A60D77"/>
    <w:rsid w:val="00A60DB9"/>
    <w:rsid w:val="00A624CD"/>
    <w:rsid w:val="00A76285"/>
    <w:rsid w:val="00A77EF7"/>
    <w:rsid w:val="00A77FFB"/>
    <w:rsid w:val="00A80017"/>
    <w:rsid w:val="00A81E24"/>
    <w:rsid w:val="00A8207C"/>
    <w:rsid w:val="00A83405"/>
    <w:rsid w:val="00A87100"/>
    <w:rsid w:val="00A871EE"/>
    <w:rsid w:val="00A90972"/>
    <w:rsid w:val="00A90E91"/>
    <w:rsid w:val="00A925CF"/>
    <w:rsid w:val="00A927A8"/>
    <w:rsid w:val="00A95006"/>
    <w:rsid w:val="00A95BA0"/>
    <w:rsid w:val="00A967C9"/>
    <w:rsid w:val="00A97636"/>
    <w:rsid w:val="00AA57C8"/>
    <w:rsid w:val="00AA68EB"/>
    <w:rsid w:val="00AA6FE9"/>
    <w:rsid w:val="00AB2216"/>
    <w:rsid w:val="00AB461A"/>
    <w:rsid w:val="00AB4E8A"/>
    <w:rsid w:val="00AB7B25"/>
    <w:rsid w:val="00AB7F5B"/>
    <w:rsid w:val="00AC0BCC"/>
    <w:rsid w:val="00AC131C"/>
    <w:rsid w:val="00AC270F"/>
    <w:rsid w:val="00AC2C13"/>
    <w:rsid w:val="00AC3F46"/>
    <w:rsid w:val="00AC44DF"/>
    <w:rsid w:val="00AC640C"/>
    <w:rsid w:val="00AC6B43"/>
    <w:rsid w:val="00AD0EE7"/>
    <w:rsid w:val="00AD53A1"/>
    <w:rsid w:val="00AD7810"/>
    <w:rsid w:val="00AE0378"/>
    <w:rsid w:val="00AE055E"/>
    <w:rsid w:val="00AE162E"/>
    <w:rsid w:val="00AE183A"/>
    <w:rsid w:val="00AE1E55"/>
    <w:rsid w:val="00AE7D6D"/>
    <w:rsid w:val="00AF01BB"/>
    <w:rsid w:val="00AF0EBE"/>
    <w:rsid w:val="00AF10A5"/>
    <w:rsid w:val="00AF2843"/>
    <w:rsid w:val="00AF2C6D"/>
    <w:rsid w:val="00AF3BA4"/>
    <w:rsid w:val="00AF70D4"/>
    <w:rsid w:val="00AF782C"/>
    <w:rsid w:val="00AF7BF4"/>
    <w:rsid w:val="00AF7D3E"/>
    <w:rsid w:val="00B06A11"/>
    <w:rsid w:val="00B10027"/>
    <w:rsid w:val="00B10D1C"/>
    <w:rsid w:val="00B10D62"/>
    <w:rsid w:val="00B1288D"/>
    <w:rsid w:val="00B12D39"/>
    <w:rsid w:val="00B13007"/>
    <w:rsid w:val="00B13D27"/>
    <w:rsid w:val="00B14295"/>
    <w:rsid w:val="00B164F3"/>
    <w:rsid w:val="00B2399E"/>
    <w:rsid w:val="00B25804"/>
    <w:rsid w:val="00B26D33"/>
    <w:rsid w:val="00B26E40"/>
    <w:rsid w:val="00B27FCE"/>
    <w:rsid w:val="00B3077F"/>
    <w:rsid w:val="00B30EF5"/>
    <w:rsid w:val="00B313B5"/>
    <w:rsid w:val="00B36EEA"/>
    <w:rsid w:val="00B36FEF"/>
    <w:rsid w:val="00B4521F"/>
    <w:rsid w:val="00B50467"/>
    <w:rsid w:val="00B5278F"/>
    <w:rsid w:val="00B54804"/>
    <w:rsid w:val="00B57515"/>
    <w:rsid w:val="00B62E01"/>
    <w:rsid w:val="00B642B3"/>
    <w:rsid w:val="00B66662"/>
    <w:rsid w:val="00B66B2A"/>
    <w:rsid w:val="00B67004"/>
    <w:rsid w:val="00B71AF8"/>
    <w:rsid w:val="00B73C5B"/>
    <w:rsid w:val="00B77869"/>
    <w:rsid w:val="00B807DC"/>
    <w:rsid w:val="00B80DB8"/>
    <w:rsid w:val="00B850FF"/>
    <w:rsid w:val="00B85337"/>
    <w:rsid w:val="00B85F4A"/>
    <w:rsid w:val="00B92711"/>
    <w:rsid w:val="00B93552"/>
    <w:rsid w:val="00B935D5"/>
    <w:rsid w:val="00B97CD1"/>
    <w:rsid w:val="00BA0248"/>
    <w:rsid w:val="00BA1D81"/>
    <w:rsid w:val="00BA49FF"/>
    <w:rsid w:val="00BA6F4F"/>
    <w:rsid w:val="00BB087F"/>
    <w:rsid w:val="00BB1140"/>
    <w:rsid w:val="00BB2284"/>
    <w:rsid w:val="00BB5E64"/>
    <w:rsid w:val="00BC527F"/>
    <w:rsid w:val="00BC546E"/>
    <w:rsid w:val="00BC7676"/>
    <w:rsid w:val="00BD3D54"/>
    <w:rsid w:val="00BD47BA"/>
    <w:rsid w:val="00BD6B1B"/>
    <w:rsid w:val="00BE26F1"/>
    <w:rsid w:val="00BE4491"/>
    <w:rsid w:val="00BE48C1"/>
    <w:rsid w:val="00BE6086"/>
    <w:rsid w:val="00BE61AB"/>
    <w:rsid w:val="00BF1C53"/>
    <w:rsid w:val="00BF26CA"/>
    <w:rsid w:val="00BF3C6C"/>
    <w:rsid w:val="00C01FDA"/>
    <w:rsid w:val="00C04896"/>
    <w:rsid w:val="00C11094"/>
    <w:rsid w:val="00C1403C"/>
    <w:rsid w:val="00C15A2C"/>
    <w:rsid w:val="00C20806"/>
    <w:rsid w:val="00C21B3E"/>
    <w:rsid w:val="00C22F4B"/>
    <w:rsid w:val="00C24CA3"/>
    <w:rsid w:val="00C255D9"/>
    <w:rsid w:val="00C33670"/>
    <w:rsid w:val="00C33C85"/>
    <w:rsid w:val="00C42425"/>
    <w:rsid w:val="00C46307"/>
    <w:rsid w:val="00C470CA"/>
    <w:rsid w:val="00C47CBE"/>
    <w:rsid w:val="00C47F57"/>
    <w:rsid w:val="00C50232"/>
    <w:rsid w:val="00C51159"/>
    <w:rsid w:val="00C5115D"/>
    <w:rsid w:val="00C5174F"/>
    <w:rsid w:val="00C536E5"/>
    <w:rsid w:val="00C53BC1"/>
    <w:rsid w:val="00C54140"/>
    <w:rsid w:val="00C54BEC"/>
    <w:rsid w:val="00C55909"/>
    <w:rsid w:val="00C57085"/>
    <w:rsid w:val="00C5710A"/>
    <w:rsid w:val="00C575C0"/>
    <w:rsid w:val="00C578D0"/>
    <w:rsid w:val="00C57F60"/>
    <w:rsid w:val="00C6444D"/>
    <w:rsid w:val="00C64571"/>
    <w:rsid w:val="00C647CD"/>
    <w:rsid w:val="00C66D61"/>
    <w:rsid w:val="00C7342D"/>
    <w:rsid w:val="00C747DB"/>
    <w:rsid w:val="00C81A0B"/>
    <w:rsid w:val="00C82D07"/>
    <w:rsid w:val="00C836FF"/>
    <w:rsid w:val="00C83989"/>
    <w:rsid w:val="00C87167"/>
    <w:rsid w:val="00C877E4"/>
    <w:rsid w:val="00C9010A"/>
    <w:rsid w:val="00C93692"/>
    <w:rsid w:val="00C960DA"/>
    <w:rsid w:val="00CA1B8A"/>
    <w:rsid w:val="00CA3772"/>
    <w:rsid w:val="00CA3EF8"/>
    <w:rsid w:val="00CA5242"/>
    <w:rsid w:val="00CA6034"/>
    <w:rsid w:val="00CA6F68"/>
    <w:rsid w:val="00CA715C"/>
    <w:rsid w:val="00CB27C5"/>
    <w:rsid w:val="00CB5D00"/>
    <w:rsid w:val="00CB63D1"/>
    <w:rsid w:val="00CC4BBB"/>
    <w:rsid w:val="00CC5414"/>
    <w:rsid w:val="00CC7B10"/>
    <w:rsid w:val="00CD0692"/>
    <w:rsid w:val="00CD0D94"/>
    <w:rsid w:val="00CD13CB"/>
    <w:rsid w:val="00CD40EC"/>
    <w:rsid w:val="00CD4977"/>
    <w:rsid w:val="00CD7764"/>
    <w:rsid w:val="00CE3FB7"/>
    <w:rsid w:val="00CE4E64"/>
    <w:rsid w:val="00CE5457"/>
    <w:rsid w:val="00CE59F1"/>
    <w:rsid w:val="00CE5AA5"/>
    <w:rsid w:val="00CE6278"/>
    <w:rsid w:val="00CE6B51"/>
    <w:rsid w:val="00CE6E7A"/>
    <w:rsid w:val="00CF0967"/>
    <w:rsid w:val="00CF22F2"/>
    <w:rsid w:val="00CF29EC"/>
    <w:rsid w:val="00CF2F8A"/>
    <w:rsid w:val="00CF4757"/>
    <w:rsid w:val="00CF520C"/>
    <w:rsid w:val="00CF7B55"/>
    <w:rsid w:val="00D023B4"/>
    <w:rsid w:val="00D02B49"/>
    <w:rsid w:val="00D02C3C"/>
    <w:rsid w:val="00D03181"/>
    <w:rsid w:val="00D070CF"/>
    <w:rsid w:val="00D07B84"/>
    <w:rsid w:val="00D13E78"/>
    <w:rsid w:val="00D14BAA"/>
    <w:rsid w:val="00D14D58"/>
    <w:rsid w:val="00D16F22"/>
    <w:rsid w:val="00D21FA6"/>
    <w:rsid w:val="00D24696"/>
    <w:rsid w:val="00D2723B"/>
    <w:rsid w:val="00D30267"/>
    <w:rsid w:val="00D30C0A"/>
    <w:rsid w:val="00D314A2"/>
    <w:rsid w:val="00D34322"/>
    <w:rsid w:val="00D35458"/>
    <w:rsid w:val="00D35794"/>
    <w:rsid w:val="00D4024E"/>
    <w:rsid w:val="00D41302"/>
    <w:rsid w:val="00D43B57"/>
    <w:rsid w:val="00D51D61"/>
    <w:rsid w:val="00D524F8"/>
    <w:rsid w:val="00D526F9"/>
    <w:rsid w:val="00D528C3"/>
    <w:rsid w:val="00D54C44"/>
    <w:rsid w:val="00D5582A"/>
    <w:rsid w:val="00D55B4B"/>
    <w:rsid w:val="00D60D85"/>
    <w:rsid w:val="00D64AD0"/>
    <w:rsid w:val="00D6681A"/>
    <w:rsid w:val="00D73C0B"/>
    <w:rsid w:val="00D74EA2"/>
    <w:rsid w:val="00D75D31"/>
    <w:rsid w:val="00D8010F"/>
    <w:rsid w:val="00D81761"/>
    <w:rsid w:val="00D82DF8"/>
    <w:rsid w:val="00D83163"/>
    <w:rsid w:val="00D838A9"/>
    <w:rsid w:val="00D86280"/>
    <w:rsid w:val="00D86DF1"/>
    <w:rsid w:val="00D874C3"/>
    <w:rsid w:val="00D910FA"/>
    <w:rsid w:val="00D929C3"/>
    <w:rsid w:val="00D92E65"/>
    <w:rsid w:val="00D933EA"/>
    <w:rsid w:val="00D93D5D"/>
    <w:rsid w:val="00D97AC0"/>
    <w:rsid w:val="00DA0D8C"/>
    <w:rsid w:val="00DA4D5B"/>
    <w:rsid w:val="00DA6C76"/>
    <w:rsid w:val="00DA756C"/>
    <w:rsid w:val="00DB16E2"/>
    <w:rsid w:val="00DB1AAB"/>
    <w:rsid w:val="00DB3E20"/>
    <w:rsid w:val="00DC15F0"/>
    <w:rsid w:val="00DC2145"/>
    <w:rsid w:val="00DC3A9C"/>
    <w:rsid w:val="00DC3FE6"/>
    <w:rsid w:val="00DC42D1"/>
    <w:rsid w:val="00DC7EAD"/>
    <w:rsid w:val="00DD6FAE"/>
    <w:rsid w:val="00DD7A5C"/>
    <w:rsid w:val="00DE0726"/>
    <w:rsid w:val="00DE0D06"/>
    <w:rsid w:val="00DE1060"/>
    <w:rsid w:val="00DE3DED"/>
    <w:rsid w:val="00DE4658"/>
    <w:rsid w:val="00DE499C"/>
    <w:rsid w:val="00DE567F"/>
    <w:rsid w:val="00DE7FAD"/>
    <w:rsid w:val="00DF13EB"/>
    <w:rsid w:val="00DF3364"/>
    <w:rsid w:val="00DF3684"/>
    <w:rsid w:val="00DF4E82"/>
    <w:rsid w:val="00E017DB"/>
    <w:rsid w:val="00E03273"/>
    <w:rsid w:val="00E04492"/>
    <w:rsid w:val="00E07DAE"/>
    <w:rsid w:val="00E1436E"/>
    <w:rsid w:val="00E15615"/>
    <w:rsid w:val="00E16EB2"/>
    <w:rsid w:val="00E17D54"/>
    <w:rsid w:val="00E22E14"/>
    <w:rsid w:val="00E240E1"/>
    <w:rsid w:val="00E26247"/>
    <w:rsid w:val="00E26A74"/>
    <w:rsid w:val="00E308D2"/>
    <w:rsid w:val="00E3125B"/>
    <w:rsid w:val="00E315AC"/>
    <w:rsid w:val="00E3241A"/>
    <w:rsid w:val="00E32BD7"/>
    <w:rsid w:val="00E330AE"/>
    <w:rsid w:val="00E33F23"/>
    <w:rsid w:val="00E342C7"/>
    <w:rsid w:val="00E35323"/>
    <w:rsid w:val="00E365CE"/>
    <w:rsid w:val="00E36E59"/>
    <w:rsid w:val="00E40434"/>
    <w:rsid w:val="00E40CC9"/>
    <w:rsid w:val="00E42735"/>
    <w:rsid w:val="00E44681"/>
    <w:rsid w:val="00E44743"/>
    <w:rsid w:val="00E4522E"/>
    <w:rsid w:val="00E45388"/>
    <w:rsid w:val="00E46069"/>
    <w:rsid w:val="00E50C93"/>
    <w:rsid w:val="00E519B7"/>
    <w:rsid w:val="00E52D19"/>
    <w:rsid w:val="00E5488B"/>
    <w:rsid w:val="00E55CD8"/>
    <w:rsid w:val="00E5761E"/>
    <w:rsid w:val="00E576D2"/>
    <w:rsid w:val="00E604FE"/>
    <w:rsid w:val="00E65176"/>
    <w:rsid w:val="00E66762"/>
    <w:rsid w:val="00E72616"/>
    <w:rsid w:val="00E73C7F"/>
    <w:rsid w:val="00E7657B"/>
    <w:rsid w:val="00E77AFC"/>
    <w:rsid w:val="00E82227"/>
    <w:rsid w:val="00E8607E"/>
    <w:rsid w:val="00E90271"/>
    <w:rsid w:val="00E9071C"/>
    <w:rsid w:val="00E91D16"/>
    <w:rsid w:val="00E9262B"/>
    <w:rsid w:val="00E92967"/>
    <w:rsid w:val="00E93131"/>
    <w:rsid w:val="00E94CB8"/>
    <w:rsid w:val="00E978E7"/>
    <w:rsid w:val="00EA061A"/>
    <w:rsid w:val="00EA14F3"/>
    <w:rsid w:val="00EA278D"/>
    <w:rsid w:val="00EA4D6B"/>
    <w:rsid w:val="00EA7DBB"/>
    <w:rsid w:val="00EA7DD7"/>
    <w:rsid w:val="00EB096D"/>
    <w:rsid w:val="00EB4457"/>
    <w:rsid w:val="00EB5036"/>
    <w:rsid w:val="00EC01FD"/>
    <w:rsid w:val="00EC09F1"/>
    <w:rsid w:val="00EC4DA7"/>
    <w:rsid w:val="00EC5297"/>
    <w:rsid w:val="00EC5B94"/>
    <w:rsid w:val="00ED03E7"/>
    <w:rsid w:val="00ED1287"/>
    <w:rsid w:val="00ED1E02"/>
    <w:rsid w:val="00ED38A5"/>
    <w:rsid w:val="00ED79DB"/>
    <w:rsid w:val="00EE1570"/>
    <w:rsid w:val="00EE1FCE"/>
    <w:rsid w:val="00EE540C"/>
    <w:rsid w:val="00EE5C3A"/>
    <w:rsid w:val="00EF4712"/>
    <w:rsid w:val="00EF5573"/>
    <w:rsid w:val="00EF7E1E"/>
    <w:rsid w:val="00EF7FDD"/>
    <w:rsid w:val="00F02BFF"/>
    <w:rsid w:val="00F032E9"/>
    <w:rsid w:val="00F045EC"/>
    <w:rsid w:val="00F05906"/>
    <w:rsid w:val="00F05C33"/>
    <w:rsid w:val="00F113B0"/>
    <w:rsid w:val="00F1175C"/>
    <w:rsid w:val="00F14B7A"/>
    <w:rsid w:val="00F20AF5"/>
    <w:rsid w:val="00F278FE"/>
    <w:rsid w:val="00F32A2B"/>
    <w:rsid w:val="00F41CEF"/>
    <w:rsid w:val="00F422F1"/>
    <w:rsid w:val="00F45819"/>
    <w:rsid w:val="00F4740F"/>
    <w:rsid w:val="00F5154C"/>
    <w:rsid w:val="00F54894"/>
    <w:rsid w:val="00F5674A"/>
    <w:rsid w:val="00F57C23"/>
    <w:rsid w:val="00F60586"/>
    <w:rsid w:val="00F609EE"/>
    <w:rsid w:val="00F629F8"/>
    <w:rsid w:val="00F6375C"/>
    <w:rsid w:val="00F63AD4"/>
    <w:rsid w:val="00F644A4"/>
    <w:rsid w:val="00F66EB8"/>
    <w:rsid w:val="00F670A8"/>
    <w:rsid w:val="00F732D7"/>
    <w:rsid w:val="00F73725"/>
    <w:rsid w:val="00F7372B"/>
    <w:rsid w:val="00F73F0C"/>
    <w:rsid w:val="00F76B37"/>
    <w:rsid w:val="00F77651"/>
    <w:rsid w:val="00F801ED"/>
    <w:rsid w:val="00F810A0"/>
    <w:rsid w:val="00F8169C"/>
    <w:rsid w:val="00F86196"/>
    <w:rsid w:val="00F943C0"/>
    <w:rsid w:val="00F95617"/>
    <w:rsid w:val="00F96F7E"/>
    <w:rsid w:val="00FA0751"/>
    <w:rsid w:val="00FA134B"/>
    <w:rsid w:val="00FA1FB5"/>
    <w:rsid w:val="00FA6EA0"/>
    <w:rsid w:val="00FA75CF"/>
    <w:rsid w:val="00FB0310"/>
    <w:rsid w:val="00FB2D48"/>
    <w:rsid w:val="00FB6FE9"/>
    <w:rsid w:val="00FB7381"/>
    <w:rsid w:val="00FB785B"/>
    <w:rsid w:val="00FB79ED"/>
    <w:rsid w:val="00FC094A"/>
    <w:rsid w:val="00FC0F12"/>
    <w:rsid w:val="00FC1E16"/>
    <w:rsid w:val="00FC4C5F"/>
    <w:rsid w:val="00FC5388"/>
    <w:rsid w:val="00FC6FB5"/>
    <w:rsid w:val="00FC741A"/>
    <w:rsid w:val="00FD37F3"/>
    <w:rsid w:val="00FD6BDA"/>
    <w:rsid w:val="00FD74A2"/>
    <w:rsid w:val="00FE091A"/>
    <w:rsid w:val="00FE6802"/>
    <w:rsid w:val="00FE711E"/>
    <w:rsid w:val="00FF1222"/>
    <w:rsid w:val="00FF173A"/>
    <w:rsid w:val="00FF1EE2"/>
    <w:rsid w:val="00FF24DB"/>
    <w:rsid w:val="00FF517C"/>
    <w:rsid w:val="00FF5ECC"/>
    <w:rsid w:val="00FF6647"/>
    <w:rsid w:val="00FF70A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0331F9-B67A-4BE0-983B-9BEDA6F0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26E06"/>
    <w:pPr>
      <w:widowControl w:val="0"/>
      <w:jc w:val="both"/>
    </w:pPr>
    <w:rPr>
      <w:rFonts w:ascii="Times New Roman" w:hAnsi="Times New Roman"/>
      <w:sz w:val="24"/>
      <w:szCs w:val="22"/>
      <w:lang w:eastAsia="en-US"/>
    </w:rPr>
  </w:style>
  <w:style w:type="paragraph" w:styleId="Virsraksts2">
    <w:name w:val="heading 2"/>
    <w:basedOn w:val="Parasts"/>
    <w:next w:val="Parasts"/>
    <w:link w:val="Virsraksts2Rakstz"/>
    <w:uiPriority w:val="9"/>
    <w:semiHidden/>
    <w:unhideWhenUsed/>
    <w:qFormat/>
    <w:rsid w:val="00CF22F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paragraph" w:styleId="Sarakstarindkopa">
    <w:name w:val="List Paragraph"/>
    <w:basedOn w:val="Parasts"/>
    <w:uiPriority w:val="34"/>
    <w:qFormat/>
    <w:rsid w:val="00A77EF7"/>
    <w:pPr>
      <w:ind w:left="720"/>
      <w:contextualSpacing/>
    </w:pPr>
  </w:style>
  <w:style w:type="character" w:customStyle="1" w:styleId="Virsraksts2Rakstz">
    <w:name w:val="Virsraksts 2 Rakstz."/>
    <w:basedOn w:val="Noklusjumarindkopasfonts"/>
    <w:link w:val="Virsraksts2"/>
    <w:uiPriority w:val="9"/>
    <w:semiHidden/>
    <w:rsid w:val="00CF22F2"/>
    <w:rPr>
      <w:rFonts w:asciiTheme="majorHAnsi" w:eastAsiaTheme="majorEastAsia" w:hAnsiTheme="majorHAnsi" w:cstheme="majorBidi"/>
      <w:b/>
      <w:bCs/>
      <w:color w:val="4F81BD" w:themeColor="accent1"/>
      <w:sz w:val="26"/>
      <w:szCs w:val="26"/>
      <w:lang w:eastAsia="en-US"/>
    </w:rPr>
  </w:style>
  <w:style w:type="paragraph" w:styleId="Nosaukums">
    <w:name w:val="Title"/>
    <w:basedOn w:val="Parasts"/>
    <w:next w:val="Parasts"/>
    <w:link w:val="NosaukumsRakstz"/>
    <w:uiPriority w:val="10"/>
    <w:qFormat/>
    <w:rsid w:val="006D00AF"/>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D00AF"/>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461769">
      <w:bodyDiv w:val="1"/>
      <w:marLeft w:val="0"/>
      <w:marRight w:val="0"/>
      <w:marTop w:val="0"/>
      <w:marBottom w:val="0"/>
      <w:divBdr>
        <w:top w:val="none" w:sz="0" w:space="0" w:color="auto"/>
        <w:left w:val="none" w:sz="0" w:space="0" w:color="auto"/>
        <w:bottom w:val="none" w:sz="0" w:space="0" w:color="auto"/>
        <w:right w:val="none" w:sz="0" w:space="0" w:color="auto"/>
      </w:divBdr>
      <w:divsChild>
        <w:div w:id="373699611">
          <w:marLeft w:val="0"/>
          <w:marRight w:val="0"/>
          <w:marTop w:val="0"/>
          <w:marBottom w:val="0"/>
          <w:divBdr>
            <w:top w:val="none" w:sz="0" w:space="0" w:color="auto"/>
            <w:left w:val="none" w:sz="0" w:space="0" w:color="auto"/>
            <w:bottom w:val="none" w:sz="0" w:space="0" w:color="auto"/>
            <w:right w:val="none" w:sz="0" w:space="0" w:color="auto"/>
          </w:divBdr>
          <w:divsChild>
            <w:div w:id="162588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929052">
      <w:bodyDiv w:val="1"/>
      <w:marLeft w:val="390"/>
      <w:marRight w:val="390"/>
      <w:marTop w:val="390"/>
      <w:marBottom w:val="0"/>
      <w:divBdr>
        <w:top w:val="none" w:sz="0" w:space="0" w:color="auto"/>
        <w:left w:val="none" w:sz="0" w:space="0" w:color="auto"/>
        <w:bottom w:val="none" w:sz="0" w:space="0" w:color="auto"/>
        <w:right w:val="none" w:sz="0" w:space="0" w:color="auto"/>
      </w:divBdr>
    </w:div>
    <w:div w:id="1116752613">
      <w:bodyDiv w:val="1"/>
      <w:marLeft w:val="0"/>
      <w:marRight w:val="0"/>
      <w:marTop w:val="0"/>
      <w:marBottom w:val="0"/>
      <w:divBdr>
        <w:top w:val="none" w:sz="0" w:space="0" w:color="auto"/>
        <w:left w:val="none" w:sz="0" w:space="0" w:color="auto"/>
        <w:bottom w:val="none" w:sz="0" w:space="0" w:color="auto"/>
        <w:right w:val="none" w:sz="0" w:space="0" w:color="auto"/>
      </w:divBdr>
    </w:div>
    <w:div w:id="1186483199">
      <w:bodyDiv w:val="1"/>
      <w:marLeft w:val="0"/>
      <w:marRight w:val="0"/>
      <w:marTop w:val="0"/>
      <w:marBottom w:val="0"/>
      <w:divBdr>
        <w:top w:val="none" w:sz="0" w:space="0" w:color="auto"/>
        <w:left w:val="none" w:sz="0" w:space="0" w:color="auto"/>
        <w:bottom w:val="none" w:sz="0" w:space="0" w:color="auto"/>
        <w:right w:val="none" w:sz="0" w:space="0" w:color="auto"/>
      </w:divBdr>
    </w:div>
    <w:div w:id="1358965435">
      <w:bodyDiv w:val="1"/>
      <w:marLeft w:val="0"/>
      <w:marRight w:val="0"/>
      <w:marTop w:val="0"/>
      <w:marBottom w:val="0"/>
      <w:divBdr>
        <w:top w:val="none" w:sz="0" w:space="0" w:color="auto"/>
        <w:left w:val="none" w:sz="0" w:space="0" w:color="auto"/>
        <w:bottom w:val="none" w:sz="0" w:space="0" w:color="auto"/>
        <w:right w:val="none" w:sz="0" w:space="0" w:color="auto"/>
      </w:divBdr>
    </w:div>
    <w:div w:id="1945963877">
      <w:bodyDiv w:val="1"/>
      <w:marLeft w:val="0"/>
      <w:marRight w:val="0"/>
      <w:marTop w:val="0"/>
      <w:marBottom w:val="0"/>
      <w:divBdr>
        <w:top w:val="none" w:sz="0" w:space="0" w:color="auto"/>
        <w:left w:val="none" w:sz="0" w:space="0" w:color="auto"/>
        <w:bottom w:val="none" w:sz="0" w:space="0" w:color="auto"/>
        <w:right w:val="none" w:sz="0" w:space="0" w:color="auto"/>
      </w:divBdr>
      <w:divsChild>
        <w:div w:id="315229084">
          <w:marLeft w:val="0"/>
          <w:marRight w:val="0"/>
          <w:marTop w:val="0"/>
          <w:marBottom w:val="0"/>
          <w:divBdr>
            <w:top w:val="none" w:sz="0" w:space="0" w:color="auto"/>
            <w:left w:val="none" w:sz="0" w:space="0" w:color="auto"/>
            <w:bottom w:val="none" w:sz="0" w:space="0" w:color="auto"/>
            <w:right w:val="none" w:sz="0" w:space="0" w:color="auto"/>
          </w:divBdr>
          <w:divsChild>
            <w:div w:id="993415458">
              <w:marLeft w:val="0"/>
              <w:marRight w:val="0"/>
              <w:marTop w:val="0"/>
              <w:marBottom w:val="0"/>
              <w:divBdr>
                <w:top w:val="none" w:sz="0" w:space="0" w:color="auto"/>
                <w:left w:val="none" w:sz="0" w:space="0" w:color="auto"/>
                <w:bottom w:val="none" w:sz="0" w:space="0" w:color="auto"/>
                <w:right w:val="none" w:sz="0" w:space="0" w:color="auto"/>
              </w:divBdr>
              <w:divsChild>
                <w:div w:id="1628313797">
                  <w:marLeft w:val="0"/>
                  <w:marRight w:val="0"/>
                  <w:marTop w:val="0"/>
                  <w:marBottom w:val="0"/>
                  <w:divBdr>
                    <w:top w:val="none" w:sz="0" w:space="0" w:color="auto"/>
                    <w:left w:val="none" w:sz="0" w:space="0" w:color="auto"/>
                    <w:bottom w:val="none" w:sz="0" w:space="0" w:color="auto"/>
                    <w:right w:val="none" w:sz="0" w:space="0" w:color="auto"/>
                  </w:divBdr>
                  <w:divsChild>
                    <w:div w:id="1636329542">
                      <w:marLeft w:val="0"/>
                      <w:marRight w:val="0"/>
                      <w:marTop w:val="0"/>
                      <w:marBottom w:val="0"/>
                      <w:divBdr>
                        <w:top w:val="none" w:sz="0" w:space="0" w:color="auto"/>
                        <w:left w:val="none" w:sz="0" w:space="0" w:color="auto"/>
                        <w:bottom w:val="none" w:sz="0" w:space="0" w:color="auto"/>
                        <w:right w:val="none" w:sz="0" w:space="0" w:color="auto"/>
                      </w:divBdr>
                      <w:divsChild>
                        <w:div w:id="1470511429">
                          <w:marLeft w:val="0"/>
                          <w:marRight w:val="0"/>
                          <w:marTop w:val="0"/>
                          <w:marBottom w:val="0"/>
                          <w:divBdr>
                            <w:top w:val="none" w:sz="0" w:space="0" w:color="auto"/>
                            <w:left w:val="none" w:sz="0" w:space="0" w:color="auto"/>
                            <w:bottom w:val="none" w:sz="0" w:space="0" w:color="auto"/>
                            <w:right w:val="none" w:sz="0" w:space="0" w:color="auto"/>
                          </w:divBdr>
                          <w:divsChild>
                            <w:div w:id="29872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manda.Murniece@t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C9A7B-05CE-4AE8-9BA4-CB1F863BD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1645</Words>
  <Characters>939</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Amanda.Murniece@tm.gov.lv</dc:creator>
  <cp:lastModifiedBy>Līga Kokare-Zviedre</cp:lastModifiedBy>
  <cp:revision>41</cp:revision>
  <cp:lastPrinted>2017-07-03T05:50:00Z</cp:lastPrinted>
  <dcterms:created xsi:type="dcterms:W3CDTF">2017-06-30T11:33:00Z</dcterms:created>
  <dcterms:modified xsi:type="dcterms:W3CDTF">2017-07-04T08:00:00Z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