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474 "Kārtība,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vadītāju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vadītājs nodrošina izglītojamam, kurš apdraud savu vai citu personu drošību, veselību vai dzīvību, vai citiem minētā izglītojamā grupas, klases vai kursa biedriem izglītības programmas apguvi citā telpā izglītības iestādes pedagoga klātbūtnē. Izglītības programmas apguve citā telpā var ilgt ne ilgāk kā līdz attiecīgās dienas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nav efektīvs attiecībā pret sasniedzamo mērķi, ņemot vērā, ka iestādei nav resursu, lai nodrošinātu individuālu mācību procesu 1:1 ar attiecīgo varmāku. Piedāvājam pēc būtības iedarbīgu un iestāžu resursiem atbilstošu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arī nodalīt obligāto pamatizglītību no vidējās izglītības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vadītājs nodrošina izglītojamam, kurš apdraud savu vai citu personu drošību, veselību vai dzīvību, vai citiem minētā izglītojamā grupas, klases vai kursa biedriem uzturēšanos citā telpā (ne ilgāk kā vienu stundu) izglītības iestādes darbinieka klātbūtnē, par to nekavējoties informējot izglītojamā likumiskos pārstāvjus. Ja izglītojamā vecums to ļauj, izglītojamajam ir pienākums doties mājās. Ja izglītojamā vecums liedz patstāvīgi doties mājās, izglītojamā likumiskajiem pārstāvjiem ir pienākumus cik vien ātri iespējams ierasties izglītības iestādē.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Ja šajā punktā minētie apstākļi attiecināmi uz izglītojamo, kurš apgūst vidējās izglītības programmu, iestādes vadītājs var lemt nekavējoties atskaitīt izglītojamo no izglītības iestādes un viena gada laikā kopš lēmuma pieņemšanas brīža iestādes vadītājam ir tiesības atkārtoti neuzņemt izglītojamo vidējās izglītības programmā.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vadītājs nodrošina izglītojamā rīcības iemeslu noskaidrošanu un konkrētu un izmērāmu turpmāko uzdevumu izstrādi sadarbībai ar vecākiem;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nepiekrītam minētajai redakcijai un rosinām principiāli mainīt akcentu no iestādes pienākumiem un vecāku pienākumiem.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izglītojamā vecākiem ir pienākums nodrošināt visu iespējamo atbalstu un informāciju izglītības iestādes piedāvātajiem izglītojamā uzvedības uzlabošanas risinājumiem;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vadītājs nodrošina izglītojamā vajadzībām un situācijai atbilstoša atbalsta pasākumu plāna izstrādi un plānā ietverto atbalsta pasākumu īstenošanas uzraudzību, kā arī informē dibinātāju (izņemot valsts dibinātu izglītības iestādi) par notikušo pasākumu un plānotajiem atbalsta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dibinātaja pienākumu nodrošināt atbalstu tieši pašai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vadītājs nodrošina izglītojamā vajadzībām un situācijai atbilstoša atbalsta pasākumu plāna izstrādi un plānā ietverto atbalsta pasākumu īstenošanas uzraudzību, kā arī dibinātājs nodrošina pasākumu plānam nepieciešamos papildu resursus.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vadītājs rakstveidā (papīra vai elektroniska dokumenta formā) nosūta vecākiem informāciju par izglītojamā uzvedību un nepieciešamo vecāku sadarbību ar izglītības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minētajam administratīvajam slogam. Piedāvājam daudz efektīvāku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vadītājs atbilstoši iestādes noteiktai formai nodrošina vecāku informēšanu par izglītojamā uzvedību un nepieciešamo vecāku sadarbību ar izglītības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pedagogiem, vadītājs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apstākļu noskaidrošanai, bet ne ilgāk kā līdz vienam mēnesim. Par pieņemto lēmumu vadītājs nekavējoties informē vecāku un dibinātāju (izņemot valsts dibinātu izglītības iestādi, kura informē ministriju, kuras padotībā tā atrodas). Ja apstākļu noskaidrošana turpinās, vadītājs nepieciešamības gadījumā nodrošina iepriekš izglītojamam izstrādātā individuālā izglītības programmas apguves plāna aktualizēšanu un tā īstenošanu kādā no minētajiem veidiem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akcentēt tieši starpinstitucionālās sadarbības grupas lomu un atbalstu iestādei, jo citādi regulējums neobjektīvi paredz neadekvātus pienākumus iestādes vadītājam ierobežotu resursu apstākļos. Iestāde nevarēs nodrošināt minētās attālinātā procesa funkcijas, tā vietā šie pienākumi ir jānodrošina ģimenei (ja tas nav iespējams,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pedagogiem, vadītājs nodrošina izglītojamam individuālā izglītības programmas apguves plāna izstrādi un īstenošanu citā telpā vai citā laikā izglītības iestādes pedagoga klātbūtnē vai nosaka izglītības ieguvi ģimenē, sniedzot nepieciešamo mācību līdzekļu apjomu līdz apstākļu noskaidrošanai,  bet ne ilgāk kā līdz vienam mēnesim. Par pieņemto lēmumu vadītājs nekavējoties informē vecāku un dibinātāju (izņemot valsts dibinātu izglītības iestādi, kura informē ministriju, kuras padotībā tā atrodas). Minētajā laikā dibinātāja starpinstitucionālā sadarbības grupa nodrošina kompleksu pasākumu īstenošanu un sniedz pozitīvu atzinumu par izglītojamā iespēju atgriezties sākotnējā ieguves izglītības formā. Ja dibinātāja starpinstitucionālā sadarbības grupa secina, ka izglītojamā atgriešanās sākotnējā ieguves izglītības formā nav iespējama, jo turpina pastāv augsti riski par apdraudējumu citām personām, dibinātājs sadarbībā ar vecākiem nodrošina turpmāko izglītojamā izglītības ieguvi ģimenē.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20.10.2023.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20.10.2023.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Atzinumi_23-TA-2517.docx</dc:title>
</cp:coreProperties>
</file>

<file path=docProps/custom.xml><?xml version="1.0" encoding="utf-8"?>
<Properties xmlns="http://schemas.openxmlformats.org/officeDocument/2006/custom-properties" xmlns:vt="http://schemas.openxmlformats.org/officeDocument/2006/docPropsVTypes"/>
</file>