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24-TA-686: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Latvijas Zvērinātu revidentu asociācijas valsts pārvaldes uzdevumu ietvaros sniegto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Revīzijas pakalpojumu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panta</w:t>
            </w:r>
            <w:r w:rsidR="00000000" w:rsidRPr="00000000" w:rsidDel="00000000">
              <w:rPr>
                <w:rtl w:val="0"/>
              </w:rPr>
              <w:t xml:space="preserve"> sesto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panta</w:t>
            </w:r>
            <w:r w:rsidR="00000000" w:rsidRPr="00000000" w:rsidDel="00000000">
              <w:rPr>
                <w:rtl w:val="0"/>
              </w:rPr>
              <w:t xml:space="preserve">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1 </w:t>
            </w:r>
            <w:r w:rsidR="00000000" w:rsidRPr="00000000" w:rsidDel="00000000">
              <w:rPr>
                <w:rtl w:val="0"/>
              </w:rPr>
              <w:t xml:space="preserve">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panta</w:t>
            </w:r>
            <w:r w:rsidR="00000000" w:rsidRPr="00000000" w:rsidDel="00000000">
              <w:rPr>
                <w:rtl w:val="0"/>
              </w:rPr>
              <w:t xml:space="preserve">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izdošanas tiesiskajā pamatā norādīts, ka projekts tiks izdots uz likuma 16.</w:t>
            </w:r>
            <w:r w:rsidR="00000000" w:rsidRPr="00000000" w:rsidDel="00000000">
              <w:rPr>
                <w:vertAlign w:val="superscript"/>
                <w:rtl w:val="0"/>
              </w:rPr>
              <w:t xml:space="preserve">1</w:t>
            </w:r>
            <w:r w:rsidR="00000000" w:rsidRPr="00000000" w:rsidDel="00000000">
              <w:rPr>
                <w:rtl w:val="0"/>
              </w:rPr>
              <w:t xml:space="preserve"> panta otrās daļas un 22.</w:t>
            </w:r>
            <w:r w:rsidR="00000000" w:rsidRPr="00000000" w:rsidDel="00000000">
              <w:rPr>
                <w:vertAlign w:val="superscript"/>
                <w:rtl w:val="0"/>
              </w:rPr>
              <w:t xml:space="preserve">1</w:t>
            </w:r>
            <w:r w:rsidR="00000000" w:rsidRPr="00000000" w:rsidDel="00000000">
              <w:rPr>
                <w:rtl w:val="0"/>
              </w:rPr>
              <w:t xml:space="preserve"> panta otrās daļas pamata. Minētās normas paredzēts iekļaut likumā ar likuma grozījumiem, kas ir pieņemti Saeimā 1. lasījumā un atzīti par steidzamiem. Ņemot vērā to, ka projekta izdošanas tiesiskajā pamatā ir atsauce uz normām, kas likumā tiks ietvertas ar likuma grozījumiem, savukārt projektā ir ietverts regulējums, kas izriet no likuma grozījumos ietvertā regulējuma, projekts nevar stāties spēkā pirms likuma grozījumiem. Ievērojot minēto, lūdzam papildināt projektu ar attiecīgām spēkā stāšanās normām.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norādām, ka likuma 10. panta sestajā daļā, 11. panta trešajā daļā un 22. panta ceturtajā daļā nav ietverts pilnvarojums Ministru kabinetam izdot ārēju normatīvo aktu. Finanšu ministrija ir iesniegusi priekšlikumus uz 2. lasījumu likuma grozījumiem, ar kuriem minētajās normās paredzēts ietvert pilnvarojumu Ministru kabinetam. Vēršam uzmanību uz to, ka līdz brīdim, kad Saeima būs pieņēmusi minētos Finanšu ministrijas iesniegtos priekšlikumus, projekta virzība šādā redakcijā nav atbalstāma. Ievērojot minēto, lūdzam nodrošināt projekta tālāku virzību tikai pēc likuma grozījumu pieņemšanas Saeimā 2. lasījumā.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 Latvijas Zvērinātu revidentu asociācijas valsts pārvaldes uzdevumu ietvaros sniegto maksas pakalpojumu cenrādi.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100. punkts paredz, ka noteikumu projekta pirmajā punktā secīgi raksta vārdus "noteikumi nosaka" un likumā noteikto pilnvarojumu Ministru kabinetam. Ievērojot minēto, lūdzam precizēt projekta 1. punktu atbilstoši likuma grozījumos paredzētajiem pilnvarojumiem.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Latvijas Zvērinātu revidentu asociācijas maksas pakalpojumu cenrādis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no kuras projekta izdošanas tiesiskajā pamatā ietvertās normas izriet Ministru kabineta tiesības noteikt samaksu par zvērinātu revidentu komercsabiedrības licences pārreģistrāciju, kā arī no kuras likuma normas izriet, ka Latvijas Zvērinātu revidentu asociācija sniedz šādu maksas pakalpojumu. Vienlaikus lūdzam projekta sākotnējās ietekmes novērtējuma ziņojumā (anotācijā) ietvert informāciju par šī pakalpojuma samaksas apmēra noteikšanu.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w:t>
            </w:r>
            <w:r w:rsidR="00000000" w:rsidRPr="00000000" w:rsidDel="00000000">
              <w:rPr>
                <w:rtl w:val="0"/>
              </w:rPr>
              <w:t xml:space="preserve">Revīzijas pakalpojumu likuma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panta</w:t>
            </w:r>
            <w:r w:rsidR="00000000" w:rsidRPr="00000000" w:rsidDel="00000000">
              <w:rPr>
                <w:rtl w:val="0"/>
              </w:rPr>
              <w:t xml:space="preserve"> sesto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panta</w:t>
            </w:r>
            <w:r w:rsidR="00000000" w:rsidRPr="00000000" w:rsidDel="00000000">
              <w:rPr>
                <w:rtl w:val="0"/>
              </w:rPr>
              <w:t xml:space="preserve"> trešo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r w:rsidR="00000000" w:rsidRPr="00000000" w:rsidDel="00000000">
              <w:rPr>
                <w:vertAlign w:val="superscript"/>
                <w:rtl w:val="0"/>
              </w:rPr>
              <w:t xml:space="preserve">1 </w:t>
            </w:r>
            <w:r w:rsidR="00000000" w:rsidRPr="00000000" w:rsidDel="00000000">
              <w:rPr>
                <w:rtl w:val="0"/>
              </w:rPr>
              <w:t xml:space="preserve">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r w:rsidR="00000000" w:rsidRPr="00000000" w:rsidDel="00000000">
              <w:rPr>
                <w:vertAlign w:val="superscript"/>
                <w:rtl w:val="0"/>
              </w:rPr>
              <w:t xml:space="preserve">1</w:t>
            </w:r>
            <w:r w:rsidR="00000000" w:rsidRPr="00000000" w:rsidDel="00000000">
              <w:rPr>
                <w:rtl w:val="0"/>
              </w:rPr>
              <w:t xml:space="preserve">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panta</w:t>
            </w:r>
            <w:r w:rsidR="00000000" w:rsidRPr="00000000" w:rsidDel="00000000">
              <w:rPr>
                <w:rtl w:val="0"/>
              </w:rPr>
              <w:t xml:space="preserve">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izdošanas tiesiskajā pamatā aizstāt atsauci uz likuma 21.</w:t>
            </w:r>
            <w:r w:rsidR="00000000" w:rsidRPr="00000000" w:rsidDel="00000000">
              <w:rPr>
                <w:vertAlign w:val="superscript"/>
                <w:rtl w:val="0"/>
              </w:rPr>
              <w:t xml:space="preserve">1</w:t>
            </w:r>
            <w:r w:rsidR="00000000" w:rsidRPr="00000000" w:rsidDel="00000000">
              <w:rPr>
                <w:rtl w:val="0"/>
              </w:rPr>
              <w:t xml:space="preserve"> panta otro daļu ar atsauci uz likuma 22.</w:t>
            </w:r>
            <w:r w:rsidR="00000000" w:rsidRPr="00000000" w:rsidDel="00000000">
              <w:rPr>
                <w:vertAlign w:val="superscript"/>
                <w:rtl w:val="0"/>
              </w:rPr>
              <w:t xml:space="preserve">1</w:t>
            </w:r>
            <w:r w:rsidR="00000000" w:rsidRPr="00000000" w:rsidDel="00000000">
              <w:rPr>
                <w:rtl w:val="0"/>
              </w:rPr>
              <w:t xml:space="preserve"> panta otro daļu, ņemot vērā to, ka likuma grozījumi paredz papildināt likumu ar 22.</w:t>
            </w:r>
            <w:r w:rsidR="00000000" w:rsidRPr="00000000" w:rsidDel="00000000">
              <w:rPr>
                <w:vertAlign w:val="superscript"/>
                <w:rtl w:val="0"/>
              </w:rPr>
              <w:t xml:space="preserve">1</w:t>
            </w:r>
            <w:r w:rsidR="00000000" w:rsidRPr="00000000" w:rsidDel="00000000">
              <w:rPr>
                <w:rtl w:val="0"/>
              </w:rPr>
              <w:t xml:space="preserve"> pantu, kurā plānots ietvert pilnvarojumu, kas būs projekta izdošanas tiesiskais pamats.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24-TA-686</w:t>
    </w:r>
    <w:r>
      <w:br/>
    </w:r>
    <w:r w:rsidR="00000000" w:rsidRPr="00000000" w:rsidDel="00000000">
      <w:rPr>
        <w:rtl w:val="0"/>
      </w:rPr>
      <w:t xml:space="preserve">Izdrukāts 12.09.2024. 08.27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24-TA-686</w:t>
    </w:r>
    <w:r>
      <w:br/>
    </w:r>
    <w:r w:rsidR="00000000" w:rsidRPr="00000000" w:rsidDel="00000000">
      <w:rPr>
        <w:rtl w:val="0"/>
      </w:rPr>
      <w:t xml:space="preserve">Izdrukāts 12.09.2024. 08.27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Atzinumi_24-TA-686.docx</dc:title>
</cp:coreProperties>
</file>

<file path=docProps/custom.xml><?xml version="1.0" encoding="utf-8"?>
<Properties xmlns="http://schemas.openxmlformats.org/officeDocument/2006/custom-properties" xmlns:vt="http://schemas.openxmlformats.org/officeDocument/2006/docPropsVTypes"/>
</file>