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Uzņēmumam nav jāatmaksā šis aizdevums, ja radītā vērtība tiek zaudēta minēto apstākļu dēļ. Tādā gadījumā veidosies negatīva ietekme uz vispārējās valdības budžeta bilanci.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Uzņēmumam nav jāatmaksā šis aizdevums, ja radītā vērtība tiek zaudēta minēto apstākļu dēļ </w:t>
            </w:r>
            <w:r w:rsidR="00000000" w:rsidRPr="00000000" w:rsidDel="00000000">
              <w:rPr>
                <w:b w:val="1"/>
                <w:rtl w:val="0"/>
              </w:rPr>
              <w:t xml:space="preserve">un sabiedrība “Altum” pieņem lēmumu dzēst parādsaistības</w:t>
            </w:r>
            <w:r w:rsidR="00000000" w:rsidRPr="00000000" w:rsidDel="00000000">
              <w:rPr>
                <w:rtl w:val="0"/>
              </w:rPr>
              <w:t xml:space="preserve">. Tādā gadījumā veidosies negatīva ietekme uz vispārējās valdības budžeta bilanci.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materiālo vērtību iznīcināšanu kara apstākļu rezultātā, aicinām balstīties uz apdrošinātāju praksi šādos gadījumos. Pamatojuma materiāliem ir jābūt pārliecinošiem un pārbaudāmiem.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apraksta 2. rindkopā nepieciešams nodrošināt konsekvenci ar tālāko tekstu, kur tiek iekļauti arī apgrozāmie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Lai nodrošinātu, ka šo noteikumu </w:t>
            </w:r>
            <w:r w:rsidR="00000000" w:rsidRPr="00000000" w:rsidDel="00000000">
              <w:rPr>
                <w:rtl w:val="0"/>
              </w:rPr>
              <w:t xml:space="preserve">5.7.</w:t>
            </w:r>
            <w:r w:rsidR="00000000" w:rsidRPr="00000000" w:rsidDel="00000000">
              <w:rPr>
                <w:rtl w:val="0"/>
              </w:rPr>
              <w:t xml:space="preserve"> apakšpunktā minētais finansējums tiek izmantots atbilstoši mērķim un noteiktajai darbībai, sabiedrība "Altum" pirms aizdevuma piešķiršanas projekta pieteikumu un tajā noteikto mērķi saskaņo ar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šo noteikumu 5.7. apakšpunktā minētais finansējums tiek izmantots atbilstoši mērķim un noteiktajai darbībai, sabiedrība "Altum" pirms aizdevuma piešķiršanas projekta pieteikumu un tajā noteikto mērķi saskaņo ar Ārlietu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lai nodrošinātu, ka šo noteikumu 5.7. apakšpunktā minētais finansējums tiek izmantots atbilstoši mērķim un noteiktajai darbībai, sabiedrība "Altum" pirms lēmuma par aizdevuma piešķiršanu konsultēsies ar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Lai nodrošinātu, ka šo noteikumu </w:t>
            </w:r>
            <w:r w:rsidR="00000000" w:rsidRPr="00000000" w:rsidDel="00000000">
              <w:rPr>
                <w:rtl w:val="0"/>
              </w:rPr>
              <w:t xml:space="preserve">5.7.</w:t>
            </w:r>
            <w:r w:rsidR="00000000" w:rsidRPr="00000000" w:rsidDel="00000000">
              <w:rPr>
                <w:rtl w:val="0"/>
              </w:rPr>
              <w:t xml:space="preserve"> apakšpunktā minētais finansējums tiek izmantots atbilstoši mērķim un noteiktajai darbībai, sabiedrība "Altum" pirms aizdevuma piešķiršanas projekta pieteikumu un tajā noteikto mērķi saskaņo ar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šo noteikumu 5.7. apakšpunktā minētais finansējums tiek izmantots atbilstoši mērķim un noteiktajai darbībai, sabiedrība "Altum" pirms aizdevuma piešķiršanas projekta pieteikumu un tajā noteikto mērķi saskaņo ar Ārlietu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lai nodrošinātu, ka šo noteikumu 5.7. apakšpunktā minētais finansējums tiek izmantots atbilstoši mērķim un noteiktajai darbībai, sabiedrība "Altum" pirms lēmuma par aizdevuma piešķiršanu konsultēsies ar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Renkmane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w:t>
    </w:r>
    <w:r>
      <w:br/>
    </w:r>
    <w:r w:rsidR="00000000" w:rsidRPr="00000000" w:rsidDel="00000000">
      <w:rPr>
        <w:rtl w:val="0"/>
      </w:rPr>
      <w:t xml:space="preserve">Izdrukāts 18.09.2025.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w:t>
    </w:r>
    <w:r>
      <w:br/>
    </w:r>
    <w:r w:rsidR="00000000" w:rsidRPr="00000000" w:rsidDel="00000000">
      <w:rPr>
        <w:rtl w:val="0"/>
      </w:rPr>
      <w:t xml:space="preserve">Izdrukāts 18.09.2025.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Atzinumi_25-TA-207.docx</dc:title>
</cp:coreProperties>
</file>

<file path=docProps/custom.xml><?xml version="1.0" encoding="utf-8"?>
<Properties xmlns="http://schemas.openxmlformats.org/officeDocument/2006/custom-properties" xmlns:vt="http://schemas.openxmlformats.org/officeDocument/2006/docPropsVTypes"/>
</file>