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25.02.2025. 20.12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25.02.2025. 20.12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Atzinumi_24-TA-2911.docx</dc:title>
</cp:coreProperties>
</file>

<file path=docProps/custom.xml><?xml version="1.0" encoding="utf-8"?>
<Properties xmlns="http://schemas.openxmlformats.org/officeDocument/2006/custom-properties" xmlns:vt="http://schemas.openxmlformats.org/officeDocument/2006/docPropsVTypes"/>
</file>