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oktobra noteikumos Nr. 600 "Iekšlietu ministrijas veselības un sporta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27.05.2025.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27.05.2025.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