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3.02.2025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3.02.2025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