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23-TA-2901: Instrukcijas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sagatavo, saskaņo un iesniedz izskatīšanai Ministru kabinetā attīstības plānošanas dokumentu, tiesību akta projektu vai informatīvo ziņojumu, kas satur valsts noslēpuma objektu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projektu un tam pievienoto dokumentu Valsts kancelejā iesniedz papīra formā, pievieno arī projekta elektronisko versiju.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projekta 12. punkta aktuālā redakcija nesniedz skaidru priekšstatu par to, kādā veidā iesniedzama projekta elektroniskā versija Valsts kancelejā, proti, vai tā iesniedzama, ierakstot datu nesējā (piemēram, USB, CD), vai drošības prasības paredz vēl citu iespēju? Lūdzam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Bernharde (KNAB)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Valsts kanceleja ne vēlāk kā trīs darbdienas pirms Ministru kabineta sēdes pamata darba kārtībā iekļautā projekta un tam pievienoto dokumentu numurētas kopijas nosūta Ministru kabineta locekļiem. Ministrija iznīcina projektu un tam pievienotos dokumentus triju mēnešu laikā pēc to izskatīšanas Ministru kabineta sēdē.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 lūdz precizēt instrukcijas projekta 17. punkta pirmo teikumu, skaidri norādot, ka Valsts kanceleja ne vēlāk kā trīs darbdienas pirms Ministru kabineta sēdes pamata darba kārtībā iekļautā projekta un tam pievienoto dokumentu numurētas kopijas </w:t>
            </w:r>
            <w:r w:rsidR="00000000" w:rsidRPr="00000000" w:rsidDel="00000000">
              <w:rPr>
                <w:u w:val="single"/>
                <w:rtl w:val="0"/>
              </w:rPr>
              <w:t xml:space="preserve">papīra formātā</w:t>
            </w:r>
            <w:r w:rsidR="00000000" w:rsidRPr="00000000" w:rsidDel="00000000">
              <w:rPr>
                <w:rtl w:val="0"/>
              </w:rPr>
              <w:t xml:space="preserve"> nosūta Ministru kabineta locekļiem. Šo nosacījumu ir būtiski izcelt, ņemot vērā, ka ministrijas pienākumus ir ne tikai sekot līdzi savu dokumentu apritei, bet arī, kā paredzēts instrukcijas projekta 17. punktā, iznīcināt projektu un tam pievienotos dokumentus triju mēnešu laikā pēc to izskatīšanas Ministru kabineta sēdē.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Bernharde (KNAB)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23-TA-2901</w:t>
    </w:r>
    <w:r>
      <w:br/>
    </w:r>
    <w:r w:rsidR="00000000" w:rsidRPr="00000000" w:rsidDel="00000000">
      <w:rPr>
        <w:rtl w:val="0"/>
      </w:rPr>
      <w:t xml:space="preserve">Izdrukāts 22.12.2023. 18.21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23-TA-2901</w:t>
    </w:r>
    <w:r>
      <w:br/>
    </w:r>
    <w:r w:rsidR="00000000" w:rsidRPr="00000000" w:rsidDel="00000000">
      <w:rPr>
        <w:rtl w:val="0"/>
      </w:rPr>
      <w:t xml:space="preserve">Izdrukāts 22.12.2023. 18.21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Atzinumi_23-TA-2901.docx</dc:title>
</cp:coreProperties>
</file>

<file path=docProps/custom.xml><?xml version="1.0" encoding="utf-8"?>
<Properties xmlns="http://schemas.openxmlformats.org/officeDocument/2006/custom-properties" xmlns:vt="http://schemas.openxmlformats.org/officeDocument/2006/docPropsVTypes"/>
</file>