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ārvalstīs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21.04.2023. 11.52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21.04.2023. 11.52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