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februāra noteikumos Nr. 96 "Noteikumi par Eiropas Savienības tiesību aktiem, par kuru pārkāpumiem ceļama trauksme vai kuros ir paredzēta cita ziņošanas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21.08.2024. 09.23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21.08.2024. 09.23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