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01.08.2025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01.08.2025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