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Kuģinieku ielā 2, Ventspilī,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paies zināms laiks līdz jaunais nekustamā īpašuma ieguvējs varēs veikt kādus darbus nekustamajā īpašumā, piemēram, darbus būves avārijas stāvokļa novēršanai (neatliekamos ēkas konservācijas darbus) un ņemot vērā būves (kadastra apzīmējums 2700 002 1002 001) kritisko stāvokli, īpaši ņemot vērā, tās sabrukšanas riskus un potenciālu radīt apdraudējumu gan trešo personu mantai, gan personām, aicinām izvērtēt nepieciešamību pirms nekustamā īpašuma atsavināšanas tomēr vismaz nodrošināt tādu būves stāvokli, kas nerada iespējamu tūlītēju apdraudējumu trešo personu mantai un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par zemes vienības (kadastra apzīmējums 2700 002 1002) un būves (kadastra apzīmējums 2700 002 1002 001) fiskālajām kadastrālajām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Nekustamā īpašuma valsts kadastra informācijas sistēmas izdrukā zemes vienībai (kadastra apzīmējums 2700 002 1002) un būvei (kadastra apzīmējums 2700 002 1002 001) fiskālā kadastrālā vērtība ir noteikta uz 22.12.2025, savukārt anotācijā norādīta vērtība uz 23.12.2025.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13.02.2026.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13.02.2026.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Atzinumi_26-TA-207.docx</dc:title>
</cp:coreProperties>
</file>

<file path=docProps/custom.xml><?xml version="1.0" encoding="utf-8"?>
<Properties xmlns="http://schemas.openxmlformats.org/officeDocument/2006/custom-properties" xmlns:vt="http://schemas.openxmlformats.org/officeDocument/2006/docPropsVTypes"/>
</file>