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robežas integrētās pārvaldības plāns 2024.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08.11.2024.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08.11.2024.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