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novembra noteikumos Nr. 624 "Kvalitātes, klasifikācijas un papildu marķējuma prasības augļu džemam, ievārījumam, želejai, marmelādei un saldinātam kastaņu biezenim"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25.07.2025.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25.07.2025.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