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 informācijas sistēmas un tās moduļu izstrāde, attīstība, pilotēšana, ieviešana un savietošana ar citām informācijas sistēmām, t. sk. esošu saskarņu pārveidošana un jaunu saskarņu izveide;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teikts, ka </w:t>
            </w:r>
            <w:r w:rsidR="00000000" w:rsidRPr="00000000" w:rsidDel="00000000">
              <w:rPr>
                <w:i w:val="1"/>
                <w:rtl w:val="0"/>
              </w:rPr>
              <w:t xml:space="preserve">"Tāpat arī paredzēts, ka tiešas investīcijas trešo pušu, t.sk. sadarbības partneru informācijas sistēmu pilnveidē un attīstīšanā nav plānotas ārpus tvēruma, ko raksturo MK noteikumu projekta 18.6.apakšpunktā noteiktā atbalstāmā darbība, kura pēc būtības paredz trešo pušu informācijas sistēmu esošo saskarņu pārveidošanu un jaunu saskarņu izveidi tiktāl, cik tas ir nepieciešams 4.3.6.8. pasākuma projekta ietvaros veidotās informācijas sistēmas vajadzībām, integrācijai un datu plūsmai."</w:t>
            </w:r>
            <w:r w:rsidR="00000000" w:rsidRPr="00000000" w:rsidDel="00000000">
              <w:rPr>
                <w:rtl w:val="0"/>
              </w:rPr>
              <w:t xml:space="preserve"> Vēršam uzmanību, ka ar finansējumu saskarņu pārveidošanai vai jaunas saskarnes izveidei var nepietikt, ja trešās puses informācijas sistēmā nav nodrošināta kādu noteiktu datu uzkrāšanas, apstrādes iespēja (netiek iekļauti, apstrādāti). Tādā gadījumā ir jāveic izmaiņas arī pašā sistēmā. </w:t>
            </w:r>
            <w:r w:rsidR="00000000" w:rsidRPr="00000000" w:rsidDel="00000000">
              <w:rPr>
                <w:u w:val="single"/>
                <w:rtl w:val="0"/>
              </w:rPr>
              <w:t xml:space="preserve">Aicinām izvērtēt</w:t>
            </w:r>
            <w:r w:rsidR="00000000" w:rsidRPr="00000000" w:rsidDel="00000000">
              <w:rPr>
                <w:rtl w:val="0"/>
              </w:rPr>
              <w:t xml:space="preserve"> agrīnās attīstības risku identifikācijas informācijas sistēmas izstrādes projekta ieviešanas kavēšanas risku gadījumā, ja projektā tiks konstatēta nepieciešamība trešās puses informācijas sistēmā apstrādāt tādus datus, kādi tajā netiek uzkrāti un apstrādāti. Ja šāda vajadzība tiks konstatēta, būs nepieciešams ne tikai finansējums datu apmaiņas saskarnes izveidei vai pārveidei, bet arī izmaiņām pašā sistēmā. Lai šīs izmaiņas veiktu, trešajai pusei būs nepieciešams rast finansējumu, kas, iespējams, varētu kavēt bērnu agrīnās attīstības risku identifikācijas informācijas sistēmas izstrādes projekta īstenošanu. Piemēram, ja ar nosaukumu "vienotā informācijas sistēmā" domāta e-veselības sistēma, par vajadzību uzkrāt pilnīgi jaunus datus e-veselības sistēmā norāda izziņā teiktais: "Līdz ar skrīninga ieviešanu </w:t>
            </w:r>
            <w:r w:rsidR="00000000" w:rsidRPr="00000000" w:rsidDel="00000000">
              <w:rPr>
                <w:b w:val="1"/>
                <w:rtl w:val="0"/>
              </w:rPr>
              <w:t xml:space="preserve">2025.gadā tiks digitalizēti bērnu vecumā no viena līdz sešiem gadiem profilaktiskās apskates rezultāti, nodrošinot to uzkrāšanu </w:t>
            </w:r>
            <w:r w:rsidR="00000000" w:rsidRPr="00000000" w:rsidDel="00000000">
              <w:rPr>
                <w:b w:val="1"/>
                <w:u w:val="single"/>
                <w:rtl w:val="0"/>
              </w:rPr>
              <w:t xml:space="preserve">vienotā informācijas sistēmā</w:t>
            </w:r>
            <w:r w:rsidR="00000000" w:rsidRPr="00000000" w:rsidDel="00000000">
              <w:rPr>
                <w:rtl w:val="0"/>
              </w:rPr>
              <w:t xml:space="preserve">." E-veselības sistēmā šobrīd netiek uzkrāti bērnu profilaktisko apskašu rezultāti, e-veselībā nav šāda datu moduļa. Lai nodrošinātu šādu datu uzkrāšanu, e-veselības sistēmā jāpapildina ar jaunu datu moduli.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lietotos informācijas sistēmas nosaukumus "(..) rezultātu padošanu </w:t>
            </w:r>
            <w:r w:rsidR="00000000" w:rsidRPr="00000000" w:rsidDel="00000000">
              <w:rPr>
                <w:b w:val="1"/>
                <w:rtl w:val="0"/>
              </w:rPr>
              <w:t xml:space="preserve">Vienotajai veselības informācijas sistēmai"</w:t>
            </w:r>
            <w:r w:rsidR="00000000" w:rsidRPr="00000000" w:rsidDel="00000000">
              <w:rPr>
                <w:rtl w:val="0"/>
              </w:rPr>
              <w:t xml:space="preserve">, ja ar to domāta Vienotā veselības nozares elektroniskā informācijas sistēma  (darbības kārtību regulē MK 11.03.2014. noteikumi Nr.134 "Noteikumi par vienoto veselības nozares elektronisko informācijas sistēmu"). Anotācijā izmantots arī nosaukums "</w:t>
            </w:r>
            <w:r w:rsidR="00000000" w:rsidRPr="00000000" w:rsidDel="00000000">
              <w:rPr>
                <w:b w:val="1"/>
                <w:rtl w:val="0"/>
              </w:rPr>
              <w:t xml:space="preserve">e-veselības informācijas sistēma</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Boltāne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23-TA-1129</w:t>
    </w:r>
    <w:r>
      <w:br/>
    </w:r>
    <w:r w:rsidR="00000000" w:rsidRPr="00000000" w:rsidDel="00000000">
      <w:rPr>
        <w:rtl w:val="0"/>
      </w:rPr>
      <w:t xml:space="preserve">Izdrukāts 04.08.2023. 10.22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23-TA-1129</w:t>
    </w:r>
    <w:r>
      <w:br/>
    </w:r>
    <w:r w:rsidR="00000000" w:rsidRPr="00000000" w:rsidDel="00000000">
      <w:rPr>
        <w:rtl w:val="0"/>
      </w:rPr>
      <w:t xml:space="preserve">Izdrukāts 04.08.2023. 10.22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Atzinumi_23-TA-1129.docx</dc:title>
</cp:coreProperties>
</file>

<file path=docProps/custom.xml><?xml version="1.0" encoding="utf-8"?>
<Properties xmlns="http://schemas.openxmlformats.org/officeDocument/2006/custom-properties" xmlns:vt="http://schemas.openxmlformats.org/officeDocument/2006/docPropsVTypes"/>
</file>