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w:t>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rīkojums pirmo reizi tiek pieņemts līdz 2023. gada 20.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86.punktā datumu vai gadaskaitli, kad tiek pieņemts šo noteikumu 18.</w:t>
            </w:r>
            <w:r w:rsidR="00000000" w:rsidRPr="00000000" w:rsidDel="00000000">
              <w:rPr>
                <w:vertAlign w:val="superscript"/>
                <w:rtl w:val="0"/>
              </w:rPr>
              <w:t xml:space="preserve">2</w:t>
            </w:r>
            <w:r w:rsidR="00000000" w:rsidRPr="00000000" w:rsidDel="00000000">
              <w:rPr>
                <w:rtl w:val="0"/>
              </w:rPr>
              <w:t xml:space="preserve"> punktā minētais rīkojums pirmo reizi, jo šajā punktā noteiktais termiņš jau ir pagājis.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noteikumu projektā paredzēto normu ieviešana tiks nodrošināta to izpildē ieskaitīto ministriju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virsājs - virsājs ir sauszemes teritorija, kurā nabadzīgās, skābās dažāda mitruma smilts augsnēs sastopama galvenokārt viršu dzimtas augu sabiedrību mozaīka, kas izveidojusies reģionos ar mazu gada vidējo augstāko un zemāko temperatūru atšķirību un mērenu, bet regulāru nokrišņu daudzumu.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 noteikumu projekta 26.punkta, kas papildina noteikumus ar 2.27.apakšpunktu, svītrot vārdus "virsājs ir", jo tie pēc būtības atkārtojas un nozīmē to pašu ko "virsājs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virsājs -  sauszemes teritorija, kurā nabadzīgās, skābās dažāda mitruma smilts augsnēs sastopama galvenokārt viršu dzimtas augu sabiedrību mozaīka, kas izveidojusies reģionos ar mazu gada vidējo augstāko un zemāko temperatūru atšķirību un mērenu, bet regulāru nokrišņu daudzumu.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ka meži biomasa netiek iegūta šo noteikumu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9.6.</w:t>
            </w:r>
            <w:r w:rsidR="00000000" w:rsidRPr="00000000" w:rsidDel="00000000">
              <w:rPr>
                <w:rtl w:val="0"/>
              </w:rPr>
              <w:t xml:space="preserve"> un </w:t>
            </w:r>
            <w:r w:rsidR="00000000" w:rsidRPr="00000000" w:rsidDel="00000000">
              <w:rPr>
                <w:rtl w:val="0"/>
              </w:rPr>
              <w:t xml:space="preserve">11.3. </w:t>
            </w:r>
            <w:r w:rsidR="00000000" w:rsidRPr="00000000" w:rsidDel="00000000">
              <w:rPr>
                <w:rtl w:val="0"/>
              </w:rPr>
              <w:t xml:space="preserve">apakšpunktā</w:t>
            </w:r>
            <w:r w:rsidR="00000000" w:rsidRPr="00000000" w:rsidDel="00000000">
              <w:rPr>
                <w:rtl w:val="0"/>
              </w:rPr>
              <w:t xml:space="preserve">, kā arī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minētajās teritorijās, ņemot vērā šo noteikumu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noteiktos nosacījumus par attiecīgā statusa noteikšanu minētajām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44.punktā vārdu "meži" aizstāt var vārdu "meža", lai skaidrāk būtu saprotama papildinātā 15.6.apakšpunkta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11</w:t>
            </w:r>
            <w:r w:rsidR="00000000" w:rsidRPr="00000000" w:rsidDel="00000000">
              <w:rPr>
                <w:rtl w:val="0"/>
              </w:rPr>
              <w:t xml:space="preserve">1. datus par veiktajiem darījumiem un darījumā iesaistīto biodegvielu, pārstrādātā oglekļa degvielu, gāzveida biomasas kurināmo vai degvielu ilgtspējas rādītājiem un to aprites cikla siltumnīcefekta gžu emisijām no to ražošanas punkta līdz brīdim, kad minētie enerģijas veidi tiek realizēti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gramatiski precizēt noteikumu projekta 83.punktu, kas papildina noteikumus ar IX</w:t>
            </w:r>
            <w:r w:rsidR="00000000" w:rsidRPr="00000000" w:rsidDel="00000000">
              <w:rPr>
                <w:vertAlign w:val="superscript"/>
                <w:rtl w:val="0"/>
              </w:rPr>
              <w:t xml:space="preserve">2 </w:t>
            </w:r>
            <w:r w:rsidR="00000000" w:rsidRPr="00000000" w:rsidDel="00000000">
              <w:rPr>
                <w:rtl w:val="0"/>
              </w:rPr>
              <w:t xml:space="preserve">nodaļu, 47.</w:t>
            </w:r>
            <w:r w:rsidR="00000000" w:rsidRPr="00000000" w:rsidDel="00000000">
              <w:rPr>
                <w:vertAlign w:val="superscript"/>
                <w:rtl w:val="0"/>
              </w:rPr>
              <w:t xml:space="preserve">11</w:t>
            </w:r>
            <w:r w:rsidR="00000000" w:rsidRPr="00000000" w:rsidDel="00000000">
              <w:rPr>
                <w:rtl w:val="0"/>
              </w:rPr>
              <w:t xml:space="preserve">1. apakšpunktā aizstājot vārdu "gžu" ar vārdu "gāzu".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12</w:t>
            </w:r>
            <w:r w:rsidR="00000000" w:rsidRPr="00000000" w:rsidDel="00000000">
              <w:rPr>
                <w:rtl w:val="0"/>
              </w:rPr>
              <w:t xml:space="preserve"> Vienotais dabasgāzes pārvades un uzglabāšanas sistēmas operators nodrošina izcelsmes apliecinājumu pārsūtīšanu no elektroniskā reģistra, kurā tiek reģistrēti, uzglabāti un apstrādāti dati saistībā ar gāzes izcelsmes  apliecinājumiem, uz Savienības datubāzi. Piegādes ķēdē iesaistītā persona nodrošina, ka minētais izcelsmes apliecinājums tiek atcelts pēc tam, kad gāzveida biomasas kurināmā vaid egvielas sūtījums tiek izņemts no savstarpēji savienotās Savienības gāzes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gramatiski precizēt noteikumu projekta 83.punktu, kas papildina noteikumus ar IX</w:t>
            </w:r>
            <w:r w:rsidR="00000000" w:rsidRPr="00000000" w:rsidDel="00000000">
              <w:rPr>
                <w:vertAlign w:val="superscript"/>
                <w:rtl w:val="0"/>
              </w:rPr>
              <w:t xml:space="preserve">2</w:t>
            </w:r>
            <w:r w:rsidR="00000000" w:rsidRPr="00000000" w:rsidDel="00000000">
              <w:rPr>
                <w:rtl w:val="0"/>
              </w:rPr>
              <w:t xml:space="preserve"> nodaļu, 47.</w:t>
            </w:r>
            <w:r w:rsidR="00000000" w:rsidRPr="00000000" w:rsidDel="00000000">
              <w:rPr>
                <w:vertAlign w:val="superscript"/>
                <w:rtl w:val="0"/>
              </w:rPr>
              <w:t xml:space="preserve">12</w:t>
            </w:r>
            <w:r w:rsidR="00000000" w:rsidRPr="00000000" w:rsidDel="00000000">
              <w:rPr>
                <w:rtl w:val="0"/>
              </w:rPr>
              <w:t xml:space="preserve"> apakšpunktā aizstājot vārdus "vaid egvielas" ar vārdiem "vai degvielas".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28.10.2024.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28.10.2024.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