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24-TA-2995: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reglamentētajām profesijām un darba un privātās dzīves balansu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02.01.2025.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02.01.2025.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