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25.07.2025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25.07.2025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