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mākslīgā intelekta centra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vai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otrās daļas 1) punktā teikts, ka Centra uzdevums ir izstrādāt vai koordinēt nacionālas nozīmes projektus un starptautiskos projektus </w:t>
            </w:r>
            <w:r w:rsidR="00000000" w:rsidRPr="00000000" w:rsidDel="00000000">
              <w:rPr>
                <w:b w:val="1"/>
                <w:rtl w:val="0"/>
              </w:rPr>
              <w:t xml:space="preserve">prioritārajās jomās. Anotācijā nosauktas prioritārās jomas. </w:t>
            </w:r>
            <w:r w:rsidR="00000000" w:rsidRPr="00000000" w:rsidDel="00000000">
              <w:rPr>
                <w:rtl w:val="0"/>
              </w:rPr>
              <w:t xml:space="preserve">Viena no tām - </w:t>
            </w:r>
            <w:r w:rsidR="00000000" w:rsidRPr="00000000" w:rsidDel="00000000">
              <w:rPr>
                <w:b w:val="1"/>
                <w:rtl w:val="0"/>
              </w:rPr>
              <w:t xml:space="preserve">veselības dati.</w:t>
            </w:r>
            <w:r w:rsidR="00000000" w:rsidRPr="00000000" w:rsidDel="00000000">
              <w:rPr>
                <w:rtl w:val="0"/>
              </w:rPr>
              <w:t xml:space="preserve"> Lūdzam  precizēt anotāciju un papildināt to ar skaidrojumu par projektiem prioritārajā jomā "Veselības dati", kurus izstrādātu vai koordinētu centrs. Vēršam uzmanību, ka ar  Ministru kabineta 2024.gada 23.aprīļa rīkojumu Nr.321 "Par konceptuālo ziņojumu "Par veselības  nozares Digitālo kompetenču centra izveidi" ir atbalstīta veselības nozares digitālo kompetenču centra izveide un apstiprināts centra stratēģiskais mērķis - attīstīt un efektīvi pārvaldīt veselības nozares digitalizāciju, veicinot iesaistīto pušu sadarbību un radot sabiedrībai nozīmīgus un nepieciešamus digitālās veselības pakalpojumus, kā arī nodrošināt veselības aprūpes informācijas un komunikācijas tehnoloģiju infrastruktūras pilnveidi un veicināt digitālo tehnoloģiju plašāku izmantošanu veselības nozarē. Saskaņā ar Ministru kabineta 2024.gada 28.jūlija rīkojumu Nr. 623 "Par Veselības ministrijas padotībā esošās valsts pārvaldes iestādes – Nacionālā veselības dienesta – reorganizāciju" pieņemts Ministru kabineta lēmums reorganizēt Nacionālo veselības dienestu un ar 2025.gada 1.janvāri e-veselības politikas īstenošanas funkciju nodot veselības nozares digitālo kompetenču centram - SIA "Latvijas Digitālās veselības centrs", kapitālsabiedrībai, kurā Veselības ministrija ir kapitāla daļu turētāja. Šobrīd notiek sagatavošanās darbi, lai no 01.01.2025. SIA "Latvijas Digitālās veselības centrs" varētu uzsākt minētās funkcijas īstenošanu.  SIA "Latvijas Digitālās veselības centrs" īstenos E-veselības sistēmas pārziņa funkciju, kā arī tam tiks deleģēta digitālās veselības politikas īstenošana, kas ietver arī veselības datu digitalizāciju, ar digitālu datu pārvaldību saistītos jautājumus, kā arī ar veselības datiem saistītu  projektu izstrādi, koordinēšanu un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13.11.2024. 22.55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13.11.2024. 22.55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Atzinumi_24-TA-2839.docx</dc:title>
</cp:coreProperties>
</file>

<file path=docProps/custom.xml><?xml version="1.0" encoding="utf-8"?>
<Properties xmlns="http://schemas.openxmlformats.org/officeDocument/2006/custom-properties" xmlns:vt="http://schemas.openxmlformats.org/officeDocument/2006/docPropsVTypes"/>
</file>