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537 "Sadzīves atkritumu masas un tilpuma attiecības mērījumu veikšanas kārtība un nosacījumi"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12.08.2026.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12.08.2026.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