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(Atbilstības Satversmes tiesas 2024. gada 8. aprīļa spriedumam lietā Nr. 2023-01-03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21. jūnija noteikumos Nr. 384 "Meža inventarizācijas un Meža valsts reģistra informācijas aprites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projektu "Grozījumi Ministru kabineta 2016.gada 21.jūnija noteikumos Nr.384 "Meža inventarizācijas un Meža valsts reģistra informācijas aprites noteikumi"" (turpmāk - projekts) virzīt izskatīšanai Ministru kabinetā pēc likumprojekta "Ugunsdrošības, ugunsdzēsības un glābšanas darbu likums" (885/Lp14) pieņemšanas Saeimā 3.lasījumā.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"Ugunsdrošības, ugunsdzēsības un glābšanas darbu likums" 19.pants paredz noteikt plašāku meža ugunsdrošības infrastruktūras objektu uzskatījumu, nekā šobrīd spēkā esošo Ministru kabineta 2016.gada 19.aprīļa noteikumu Nr. 238 "Ugunsdrošības noteikumi" 2.7.</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projekts, kurā ir ietverti likumprojekta "Ugunsdrošības, ugunsdzēsības un glābšanas darbu likums" 19.pantā paredzētie meža ugunsdrošības infrastruktūras objekti, nevar stāties spēkā ātrāk par minēto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21.07.2025.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21.07.2025.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Atzinumi_24-TA-2387.docx</dc:title>
</cp:coreProperties>
</file>

<file path=docProps/custom.xml><?xml version="1.0" encoding="utf-8"?>
<Properties xmlns="http://schemas.openxmlformats.org/officeDocument/2006/custom-properties" xmlns:vt="http://schemas.openxmlformats.org/officeDocument/2006/docPropsVTypes"/>
</file>