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Vadības informācijas sistēmā iekļauj šādus ierobežotas pieejamības datus par personu: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nodrošinātu efektīvu valsts rīcībā esošo reģistru/uzticamo avotu datu iegūšanu lūdzam paredzēt, ka dati tiek iegūti izmantojot DAGR platformu, kuras ietvaros centralizēti tiek izplatīti vairāku pamatreģistru dati, nevis decentralizēti veidojot savienojumus ar vairākiem datu avotiem 1:1. Tāpat lūdzam paredzēt datu publicēšanu DAGR, lai nodrošinātu šajā sistēmā esošo datu efektīvu koplietošanu ar citām valsts iestādēm.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Krakops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Veselības aprūpes pakalpojumu apmaksas norēķinu sistēmas “Vadības informācijas sistēma” noteikumi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pārvērtēt sistēmā iekļaujamo datu detalizāciju, lai pie jebkurām tehniskām izmaiņām nebūtu jāveic grozījumi MK noteikumos.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Pauls Puķītis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18.02.2026.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18.02.2026.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