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03.02.2025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03.02.2025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