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norādīts, ka ar izglītojamo apdrošināšanu saistītās izmaksas profesionālās izglītības iestādes nodrošinās to esošo līdzekļu ietvaros un papildu valsts budžeta finansējums nebūs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izglītības iestāžu izdevumi pēdējos gados ir būtiski pieauguši, taču faktiskais izglītības iestādēm pieejamais finansējums netiek paaugstināts pietiekamā apmērā, jebkuriem papildus jauniem izdevumiem, kas līdz šim nebija iestāžu budžetā plānoti, būtu jāparedz visām iestādēm papildu finansējums.  Turklāt vērtējot finansiālo ietekmi 2023.gadā būtu jāvadās pēc faktiskajiem apdrošināšanas pakalpojuma iepirkuma rezultātiem, nevis tikai balstoties uz prognozēto summu 1,20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papildu finansējums iestādēm netiek piešķirts, tad būtu jānorāda šo izdevumu finansēšanas avots. Piemēram, ierosinām norādīt, ka  papildu nepieciešami līdzekļi apdrošināšanas izmaksu segšanai būtu nodrošināmi no papildu piešķirtā finansējuma  profesionālās izglītības programmu īstenošanai (ņemot vērā aktualizētās profesionālās izglītības izmaksas, atbilstoši izmaksu minimuma noteikumiem), kuru Izglītības un zinātnes ministrija plāno palielināt no 01.09.2024., pierasot 2024.gāda papildu finansējumu  no līdzekļiem neparedzētiem gadījumiem, bet 2025.gadā un turpmākajos gados starpnozaru prioritārā pasākuma pieteikuma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30.01.2024. 22.56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30.01.2024. 22.56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