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819" w:rsidP="00930819" w:rsidRDefault="00930819">
      <w:pPr>
        <w:rPr>
          <w:rFonts w:ascii="Times New Roman" w:hAnsi="Times New Roman" w:eastAsia="Times New Roman"/>
          <w:lang w:eastAsia="lv-LV"/>
        </w:rPr>
      </w:pPr>
      <w:r w:rsidRPr="00930819">
        <w:rPr>
          <w:rFonts w:ascii="Times New Roman" w:hAnsi="Times New Roman" w:eastAsia="Times New Roman"/>
          <w:b/>
          <w:bCs/>
          <w:lang w:val="en-US" w:eastAsia="lv-LV"/>
        </w:rPr>
        <w:t>From:</w:t>
      </w:r>
      <w:r w:rsidRPr="00930819">
        <w:rPr>
          <w:rFonts w:ascii="Times New Roman" w:hAnsi="Times New Roman" w:eastAsia="Times New Roman"/>
          <w:lang w:eastAsia="lv-LV"/>
        </w:rPr>
        <w:t xml:space="preserve"> Kristīne Kuprijanova [mailto:Kristine.Kuprijanova@TM.GOV.LV] </w:t>
      </w:r>
    </w:p>
    <w:p w:rsidR="00930819" w:rsidP="00930819" w:rsidRDefault="00930819">
      <w:pPr>
        <w:rPr>
          <w:rFonts w:ascii="Times New Roman" w:hAnsi="Times New Roman" w:eastAsia="Times New Roman"/>
          <w:lang w:eastAsia="lv-LV"/>
        </w:rPr>
      </w:pPr>
      <w:r w:rsidRPr="00930819">
        <w:rPr>
          <w:rFonts w:ascii="Times New Roman" w:hAnsi="Times New Roman" w:eastAsia="Times New Roman"/>
          <w:b/>
          <w:bCs/>
          <w:lang w:val="en-US" w:eastAsia="lv-LV"/>
        </w:rPr>
        <w:t>Sent:</w:t>
      </w:r>
      <w:r w:rsidRPr="00930819">
        <w:rPr>
          <w:rFonts w:ascii="Times New Roman" w:hAnsi="Times New Roman" w:eastAsia="Times New Roman"/>
          <w:lang w:val="en-US" w:eastAsia="lv-LV"/>
        </w:rPr>
        <w:t xml:space="preserve"> Tuesday, November</w:t>
      </w:r>
      <w:r w:rsidRPr="00930819">
        <w:rPr>
          <w:rFonts w:ascii="Times New Roman" w:hAnsi="Times New Roman" w:eastAsia="Times New Roman"/>
          <w:lang w:eastAsia="lv-LV"/>
        </w:rPr>
        <w:t xml:space="preserve"> 19, 2019 7:33 PM</w:t>
      </w:r>
    </w:p>
    <w:p w:rsidR="00930819" w:rsidP="00930819" w:rsidRDefault="00930819">
      <w:pPr>
        <w:rPr>
          <w:rFonts w:ascii="Times New Roman" w:hAnsi="Times New Roman" w:eastAsia="Times New Roman"/>
          <w:lang w:eastAsia="lv-LV"/>
        </w:rPr>
      </w:pPr>
      <w:r w:rsidRPr="00930819">
        <w:rPr>
          <w:rFonts w:ascii="Times New Roman" w:hAnsi="Times New Roman" w:eastAsia="Times New Roman"/>
          <w:b/>
          <w:bCs/>
          <w:lang w:eastAsia="lv-LV"/>
        </w:rPr>
        <w:t>To:</w:t>
      </w:r>
      <w:r w:rsidRPr="00930819">
        <w:rPr>
          <w:rFonts w:ascii="Times New Roman" w:hAnsi="Times New Roman" w:eastAsia="Times New Roman"/>
          <w:lang w:eastAsia="lv-LV"/>
        </w:rPr>
        <w:t xml:space="preserve"> KM pasts</w:t>
      </w:r>
    </w:p>
    <w:p w:rsidR="00930819" w:rsidP="00930819" w:rsidRDefault="00930819">
      <w:pPr>
        <w:rPr>
          <w:rFonts w:ascii="Times New Roman" w:hAnsi="Times New Roman" w:eastAsia="Times New Roman"/>
          <w:lang w:eastAsia="lv-LV"/>
        </w:rPr>
      </w:pPr>
      <w:r w:rsidRPr="00930819">
        <w:rPr>
          <w:rFonts w:ascii="Times New Roman" w:hAnsi="Times New Roman" w:eastAsia="Times New Roman"/>
          <w:b/>
          <w:bCs/>
          <w:lang w:val="en-US" w:eastAsia="lv-LV"/>
        </w:rPr>
        <w:t>Cc:</w:t>
      </w:r>
      <w:r w:rsidRPr="00930819">
        <w:rPr>
          <w:rFonts w:ascii="Times New Roman" w:hAnsi="Times New Roman" w:eastAsia="Times New Roman"/>
          <w:lang w:eastAsia="lv-LV"/>
        </w:rPr>
        <w:t xml:space="preserve"> Ingrīda Reizina; Kristīne Miļevska; 'inga.gedrovica-juraga@vzd.gov.lv'; Juris Dambis; TM KANCELEJA; Marija Dudareva</w:t>
      </w:r>
    </w:p>
    <w:p w:rsidRPr="00930819" w:rsidR="00930819" w:rsidP="00930819" w:rsidRDefault="00930819">
      <w:pPr>
        <w:jc w:val="both"/>
        <w:rPr>
          <w:rFonts w:ascii="Times New Roman" w:hAnsi="Times New Roman" w:eastAsia="Times New Roman"/>
          <w:lang w:eastAsia="lv-LV"/>
        </w:rPr>
      </w:pPr>
      <w:r w:rsidRPr="00930819">
        <w:rPr>
          <w:rFonts w:ascii="Times New Roman" w:hAnsi="Times New Roman" w:eastAsia="Times New Roman"/>
          <w:b/>
          <w:bCs/>
          <w:lang w:val="en-US" w:eastAsia="lv-LV"/>
        </w:rPr>
        <w:t>Subject</w:t>
      </w:r>
      <w:r w:rsidRPr="00930819">
        <w:rPr>
          <w:rFonts w:ascii="Times New Roman" w:hAnsi="Times New Roman" w:eastAsia="Times New Roman"/>
          <w:b/>
          <w:bCs/>
          <w:lang w:eastAsia="lv-LV"/>
        </w:rPr>
        <w:t>:</w:t>
      </w:r>
      <w:r w:rsidRPr="00930819">
        <w:rPr>
          <w:rFonts w:ascii="Times New Roman" w:hAnsi="Times New Roman" w:eastAsia="Times New Roman"/>
          <w:lang w:eastAsia="lv-LV"/>
        </w:rPr>
        <w:t xml:space="preserve"> Par precizēto MK noteikumu projektu "Grozījumi Ministru kabineta 2003. gada 26. augusta noteikumos Nr.474 "Noteikumi par kultūras pieminekļu uzskaiti, aizsardzību, izmantošanu, restaurāciju un vidi degradējoša objekta statusa piešķiršanu" (VSS-38)</w:t>
      </w:r>
    </w:p>
    <w:p w:rsidRPr="00930819" w:rsidR="00930819" w:rsidP="00930819" w:rsidRDefault="00930819">
      <w:pPr>
        <w:rPr>
          <w:rFonts w:ascii="Times New Roman" w:hAnsi="Times New Roman"/>
          <w:sz w:val="24"/>
          <w:szCs w:val="24"/>
        </w:rPr>
      </w:pPr>
    </w:p>
    <w:p w:rsidRPr="00930819" w:rsidR="00930819" w:rsidP="00930819" w:rsidRDefault="00930819">
      <w:pPr>
        <w:ind w:firstLine="567"/>
        <w:jc w:val="both"/>
        <w:rPr>
          <w:rFonts w:ascii="Times New Roman" w:hAnsi="Times New Roman"/>
          <w:sz w:val="24"/>
          <w:szCs w:val="24"/>
        </w:rPr>
      </w:pPr>
      <w:r w:rsidRPr="00930819">
        <w:rPr>
          <w:rFonts w:ascii="Times New Roman" w:hAnsi="Times New Roman"/>
          <w:sz w:val="24"/>
          <w:szCs w:val="24"/>
        </w:rPr>
        <w:t xml:space="preserve">Tieslietu ministrija izskatīja Kultūras ministrijas precizēto Ministru kabineta noteikumu projektu </w:t>
      </w:r>
      <w:bookmarkStart w:name="OLE_LINK7" w:id="0"/>
      <w:bookmarkStart w:name="OLE_LINK6" w:id="1"/>
      <w:r w:rsidRPr="00930819">
        <w:rPr>
          <w:rFonts w:ascii="Times New Roman" w:hAnsi="Times New Roman"/>
          <w:sz w:val="24"/>
          <w:szCs w:val="24"/>
        </w:rPr>
        <w:t>"Grozījumi Ministru kabineta 2003. gada 26. augusta noteikumos Nr. 474 "Noteikumi par kultūras pieminekļu uzskaiti, aizsardzību, izmantošanu, restaurāciju un vidi degradējoša objekta statusa piešķiršanu</w:t>
      </w:r>
      <w:bookmarkEnd w:id="0"/>
      <w:bookmarkEnd w:id="1"/>
      <w:r w:rsidRPr="00930819">
        <w:rPr>
          <w:rFonts w:ascii="Times New Roman" w:hAnsi="Times New Roman"/>
          <w:sz w:val="24"/>
          <w:szCs w:val="24"/>
        </w:rPr>
        <w:t>"" (turpmāk – projekts) un atbalsta projekta tālāku virzību, izsakot šādus priekšlikumus:</w:t>
      </w:r>
    </w:p>
    <w:p w:rsidRPr="00930819" w:rsidR="00930819" w:rsidP="00930819" w:rsidRDefault="00930819">
      <w:pPr>
        <w:pStyle w:val="Sarakstarindkopa"/>
        <w:spacing w:after="0" w:line="240" w:lineRule="auto"/>
        <w:ind w:left="0" w:firstLine="567"/>
        <w:jc w:val="both"/>
        <w:rPr>
          <w:rFonts w:ascii="Times New Roman" w:hAnsi="Times New Roman"/>
          <w:sz w:val="24"/>
          <w:szCs w:val="24"/>
        </w:rPr>
      </w:pPr>
      <w:r w:rsidRPr="00930819">
        <w:rPr>
          <w:rFonts w:ascii="Times New Roman" w:hAnsi="Times New Roman"/>
          <w:sz w:val="24"/>
          <w:szCs w:val="24"/>
        </w:rPr>
        <w:t>1.    Projekta 16. punktā definēts valsts aizsargājamo kultūras pieminekļu reģistrā kā valsts informācijas sistēmā iekļaujamo datu apjoms. Proti, saskaņā ar projektā paredzēto regulējumu būs precīzi noteikts Valsts aizsargājamo kultūras pieminekļu reģistrā iekļaujamās informācijas apjoms. Valsts informācijas sistēmās uzkrāto datu apjomu nosaka spēkā esošie normatīvie akti un tādejādi jau šobrīd, ņemot vērā prognozēto Valsts aizsargājamo kultūras pieminekļu reģistrā iekļaujamo ziņu apjomu, ir identificējamas konkrētas valsts informācijas sistēmas, kuru dati nepieciešami Valsts aizsargājamo kultūras pieminekļu reģistra uzturēšanai, kā arī nepieciešamo datu apjoms. Ievērojot minēto, ierosinām precizēt projekta 17. punktu, norādot valsts informācijas sistēmas, no kurām nepieciešams saņemt datus lēmumu pieņemšanai vai iekļaušanai reģistrā, kā arī norādīt datu apjomu, kādi no citām valsts informācijas sistēmām nepieciešami reģistra informācijas sistēmai.</w:t>
      </w:r>
    </w:p>
    <w:p w:rsidRPr="00930819" w:rsidR="00930819" w:rsidP="00930819" w:rsidRDefault="00930819">
      <w:pPr>
        <w:pStyle w:val="Sarakstarindkopa"/>
        <w:spacing w:after="0" w:line="240" w:lineRule="auto"/>
        <w:ind w:left="0" w:firstLine="567"/>
        <w:jc w:val="both"/>
        <w:rPr>
          <w:rFonts w:ascii="Times New Roman" w:hAnsi="Times New Roman"/>
          <w:sz w:val="24"/>
          <w:szCs w:val="24"/>
        </w:rPr>
      </w:pPr>
      <w:r w:rsidRPr="00930819">
        <w:rPr>
          <w:rFonts w:ascii="Times New Roman" w:hAnsi="Times New Roman"/>
          <w:sz w:val="24"/>
          <w:szCs w:val="24"/>
        </w:rPr>
        <w:t xml:space="preserve">2.    Vēršam uzmanību, ka projekta 37. punktā ietvertais grozāmo noteikumu 54. punkts dublēs grozāmo noteikumu 23. punktā jau paredzēto. Tāpat arī grozāmo noteikumu 56. punkta jaunās redakcijas 2. teikums, kas paredzēts projekta 37. punktā, dublēs to, kas ir paredzēts projekta 24. punktā. Ievērojot minēto un pamatojoties uz Ministru kabineta 2009. gada 3. februāra noteikumu Nr. 108 "Normatīvo aktu projektu sagatavošanas noteikumi" 3.3. apakšpunktu, ierosinām precizēt projekta 37. punktu, novēršot regulējuma dublēšanos. </w:t>
      </w:r>
    </w:p>
    <w:p w:rsidRPr="00930819" w:rsidR="00930819" w:rsidP="00930819" w:rsidRDefault="00930819">
      <w:pPr>
        <w:pStyle w:val="Sarakstarindkopa"/>
        <w:spacing w:after="0" w:line="240" w:lineRule="auto"/>
        <w:ind w:left="0" w:firstLine="567"/>
        <w:jc w:val="both"/>
        <w:rPr>
          <w:rFonts w:ascii="Times New Roman" w:hAnsi="Times New Roman"/>
          <w:sz w:val="24"/>
          <w:szCs w:val="24"/>
        </w:rPr>
      </w:pPr>
      <w:r w:rsidRPr="00930819">
        <w:rPr>
          <w:rFonts w:ascii="Times New Roman" w:hAnsi="Times New Roman"/>
          <w:sz w:val="24"/>
          <w:szCs w:val="24"/>
        </w:rPr>
        <w:t xml:space="preserve">3.    Grozāmo noteikumu 57. punkta jaunā redakcija, kas ietverta projekta 37. punktā, paredz par 2 mēnešiem saīsināt termiņu, kādā </w:t>
      </w:r>
      <w:r w:rsidRPr="00930819">
        <w:rPr>
          <w:rFonts w:ascii="Times New Roman" w:hAnsi="Times New Roman"/>
          <w:sz w:val="24"/>
          <w:szCs w:val="24"/>
          <w:lang w:eastAsia="lv-LV"/>
        </w:rPr>
        <w:t xml:space="preserve">Nacionālā kultūras mantojuma pārvaldē iesniedzams pārskats par kultūras piemineklī veiktajiem darbiem. Anotācijā skaidrots, ka </w:t>
      </w:r>
      <w:r w:rsidRPr="00930819">
        <w:rPr>
          <w:rFonts w:ascii="Times New Roman" w:hAnsi="Times New Roman"/>
          <w:sz w:val="24"/>
          <w:szCs w:val="24"/>
        </w:rPr>
        <w:t>saīsinātais termiņš pārskata iesniegšanai pārvaldē attiecas tikai uz tām atļaujām, kuras izdotas pēc Projekta spēkā stāšanās. Tomēr projektā atbilstošs noslēguma jautājums nav paredzēts. Ievērojot minēto, lūdzam atbilstoši anotācijā minētajam precizēt projektu.</w:t>
      </w:r>
    </w:p>
    <w:p w:rsidRPr="00930819" w:rsidR="00930819" w:rsidP="00930819" w:rsidRDefault="00930819">
      <w:pPr>
        <w:pStyle w:val="Sarakstarindkopa"/>
        <w:spacing w:after="0" w:line="240" w:lineRule="auto"/>
        <w:ind w:left="0" w:firstLine="567"/>
        <w:jc w:val="both"/>
        <w:rPr>
          <w:rFonts w:ascii="Times New Roman" w:hAnsi="Times New Roman"/>
          <w:sz w:val="24"/>
          <w:szCs w:val="24"/>
        </w:rPr>
      </w:pPr>
      <w:r w:rsidRPr="00930819">
        <w:rPr>
          <w:rFonts w:ascii="Times New Roman" w:hAnsi="Times New Roman"/>
          <w:sz w:val="24"/>
          <w:szCs w:val="24"/>
        </w:rPr>
        <w:t>4.    Projekta 39. punkts papildina grozāmos noteikumus cita starpā ar 69. punktu, paredzot, ka u</w:t>
      </w:r>
      <w:r w:rsidRPr="00930819">
        <w:rPr>
          <w:rFonts w:ascii="Times New Roman" w:hAnsi="Times New Roman"/>
          <w:sz w:val="24"/>
          <w:szCs w:val="24"/>
          <w:lang w:eastAsia="lv-LV"/>
        </w:rPr>
        <w:t xml:space="preserve">z kultūrvēsturiskās inventarizācijas un kultūrvēsturiskās izpētes darba atļaujām, kuras izsniegtas līdz šo grozījumu spēkā stāšanās brīdim, ir attiecināma noteikumu 29. un 30. punkta redakcija, kas bija spēkā līdz </w:t>
      </w:r>
      <w:r w:rsidRPr="00930819">
        <w:rPr>
          <w:rFonts w:ascii="Times New Roman" w:hAnsi="Times New Roman"/>
          <w:sz w:val="24"/>
          <w:szCs w:val="24"/>
          <w:u w:val="single"/>
          <w:lang w:eastAsia="lv-LV"/>
        </w:rPr>
        <w:t>2019. gada 30. jūnijam</w:t>
      </w:r>
      <w:r w:rsidRPr="00930819">
        <w:rPr>
          <w:rFonts w:ascii="Times New Roman" w:hAnsi="Times New Roman"/>
          <w:sz w:val="24"/>
          <w:szCs w:val="24"/>
          <w:lang w:eastAsia="lv-LV"/>
        </w:rPr>
        <w:t>. Vēršam uzmanību, ka nav saprotams, kādēļ projektā ir paredzēts tieši šāds termiņš. Ievērojot minēto, ierosinām termiņu precizēt, saskaņojot to ar projektā paredzēto grozījumu spēkā stāšanos.</w:t>
      </w:r>
    </w:p>
    <w:p w:rsidRPr="00930819" w:rsidR="00930819" w:rsidP="00930819" w:rsidRDefault="00930819">
      <w:pPr>
        <w:pStyle w:val="Sarakstarindkopa"/>
        <w:ind w:left="0" w:firstLine="567"/>
        <w:jc w:val="both"/>
        <w:rPr>
          <w:rFonts w:ascii="Times New Roman" w:hAnsi="Times New Roman"/>
          <w:sz w:val="24"/>
          <w:szCs w:val="24"/>
        </w:rPr>
      </w:pPr>
      <w:r w:rsidRPr="00930819">
        <w:rPr>
          <w:rFonts w:ascii="Times New Roman" w:hAnsi="Times New Roman"/>
          <w:sz w:val="24"/>
          <w:szCs w:val="24"/>
        </w:rPr>
        <w:t>5.    Projektā atsevišķos punktos ir mēģināts sakārtot terminoloģiju "ēkas" un "būves", tādēļ ierosinām sakārtot terminoloģiju "ēkas" un "būves" visā grozāmo noteikumu projektā, jo terminoloģijai viena normatīvā akta ietvaros jābūt vienveidīgai. Atbilstoši Ministru kabineta 2018. gada 12. jūnijā noteikumu Nr. 326 "Būvju klasifikācijas noteikumi" pielikumam būves iedalās ēkās un inženierbūvēs. Ēkas ir atsevišķi lietojamas apjumtas būves, kurās var iekļūt cilvēki un kuras ir noderīgas vai paredzētas cilvēku un dzīvnieku patvērumam vai priekšmetu turēšanai. Savukārt inženierbūves ir visas būves, kurām nav ēku pazīmju. Attiecīgi projekta tekstā, kur ir plānots atsaukties uz ēkām un inženierbūvēm, var vienkārši atsaukties uz būvēm, neminot ēkas.</w:t>
      </w:r>
    </w:p>
    <w:p w:rsidRPr="00930819" w:rsidR="00930819" w:rsidP="00930819" w:rsidRDefault="00930819">
      <w:pPr>
        <w:pStyle w:val="Sarakstarindkopa"/>
        <w:ind w:left="0" w:firstLine="567"/>
        <w:jc w:val="both"/>
        <w:rPr>
          <w:rFonts w:ascii="Times New Roman" w:hAnsi="Times New Roman"/>
          <w:sz w:val="24"/>
          <w:szCs w:val="24"/>
        </w:rPr>
      </w:pPr>
      <w:r w:rsidRPr="00930819">
        <w:rPr>
          <w:rFonts w:ascii="Times New Roman" w:hAnsi="Times New Roman"/>
          <w:sz w:val="24"/>
          <w:szCs w:val="24"/>
        </w:rPr>
        <w:lastRenderedPageBreak/>
        <w:t xml:space="preserve">6.    Ierosinām precizēt projektam pievienoto Ministru kabineta sēdes </w:t>
      </w:r>
      <w:proofErr w:type="spellStart"/>
      <w:r w:rsidRPr="00930819">
        <w:rPr>
          <w:rFonts w:ascii="Times New Roman" w:hAnsi="Times New Roman"/>
          <w:sz w:val="24"/>
          <w:szCs w:val="24"/>
        </w:rPr>
        <w:t>protokollēmuma</w:t>
      </w:r>
      <w:proofErr w:type="spellEnd"/>
      <w:r w:rsidRPr="00930819">
        <w:rPr>
          <w:rFonts w:ascii="Times New Roman" w:hAnsi="Times New Roman"/>
          <w:sz w:val="24"/>
          <w:szCs w:val="24"/>
        </w:rPr>
        <w:t xml:space="preserve"> projektu, jo 1. punktā parasti norāda Ministru kabineta lēmumu attiecībā uz izskatāmo tiesību akta projektu. Vienlaikus lūdzam precizēt </w:t>
      </w:r>
      <w:proofErr w:type="spellStart"/>
      <w:r w:rsidRPr="00930819">
        <w:rPr>
          <w:rFonts w:ascii="Times New Roman" w:hAnsi="Times New Roman"/>
          <w:sz w:val="24"/>
          <w:szCs w:val="24"/>
        </w:rPr>
        <w:t>protokollēmuma</w:t>
      </w:r>
      <w:proofErr w:type="spellEnd"/>
      <w:r w:rsidRPr="00930819">
        <w:rPr>
          <w:rFonts w:ascii="Times New Roman" w:hAnsi="Times New Roman"/>
          <w:sz w:val="24"/>
          <w:szCs w:val="24"/>
        </w:rPr>
        <w:t xml:space="preserve"> projekta esošo 1. punktu, kā arī projekta anotācijas IV sadaļas 1. punktā sniegto informāciju, lai būtu nepārprotami skaidrs, kādu deleģējumu Ministru kabinetam ir paredzēts ietvert likumā "Par nekustamā īpašuma nodokli".</w:t>
      </w:r>
    </w:p>
    <w:p w:rsidR="00930819" w:rsidP="00930819" w:rsidRDefault="00930819">
      <w:pPr>
        <w:rPr>
          <w:rFonts w:ascii="Times New Roman" w:hAnsi="Times New Roman"/>
          <w:color w:val="000000"/>
          <w:lang w:eastAsia="lv-LV"/>
        </w:rPr>
      </w:pPr>
    </w:p>
    <w:p w:rsidR="00930819" w:rsidP="00930819" w:rsidRDefault="00930819">
      <w:pPr>
        <w:rPr>
          <w:rFonts w:ascii="Times New Roman" w:hAnsi="Times New Roman"/>
          <w:color w:val="000000"/>
          <w:lang w:eastAsia="lv-LV"/>
        </w:rPr>
      </w:pPr>
    </w:p>
    <w:p w:rsidR="00930819" w:rsidP="00930819" w:rsidRDefault="00930819">
      <w:pPr>
        <w:rPr>
          <w:rFonts w:ascii="Times New Roman" w:hAnsi="Times New Roman"/>
          <w:color w:val="000000"/>
          <w:lang w:eastAsia="lv-LV"/>
        </w:rPr>
      </w:pPr>
    </w:p>
    <w:p w:rsidRPr="00930819" w:rsidR="00930819" w:rsidP="00930819" w:rsidRDefault="00930819">
      <w:pPr>
        <w:rPr>
          <w:rFonts w:ascii="Times New Roman" w:hAnsi="Times New Roman"/>
          <w:color w:val="000000"/>
          <w:lang w:eastAsia="lv-LV"/>
        </w:rPr>
      </w:pPr>
      <w:r w:rsidRPr="00930819">
        <w:rPr>
          <w:rFonts w:ascii="Times New Roman" w:hAnsi="Times New Roman"/>
          <w:color w:val="000000"/>
          <w:lang w:eastAsia="lv-LV"/>
        </w:rPr>
        <w:t>Ar cieņu</w:t>
      </w:r>
    </w:p>
    <w:p w:rsidRPr="00930819" w:rsidR="00930819" w:rsidP="00930819" w:rsidRDefault="00930819">
      <w:pPr>
        <w:rPr>
          <w:rFonts w:ascii="Times New Roman" w:hAnsi="Times New Roman"/>
          <w:b/>
          <w:bCs/>
          <w:color w:val="000000"/>
          <w:lang w:eastAsia="lv-LV"/>
        </w:rPr>
      </w:pPr>
      <w:r w:rsidRPr="00930819">
        <w:rPr>
          <w:rFonts w:ascii="Times New Roman" w:hAnsi="Times New Roman"/>
          <w:b/>
          <w:bCs/>
          <w:color w:val="000000"/>
          <w:lang w:eastAsia="lv-LV"/>
        </w:rPr>
        <w:t xml:space="preserve">Kristīne </w:t>
      </w:r>
      <w:proofErr w:type="spellStart"/>
      <w:r w:rsidRPr="00930819">
        <w:rPr>
          <w:rFonts w:ascii="Times New Roman" w:hAnsi="Times New Roman"/>
          <w:b/>
          <w:bCs/>
          <w:color w:val="000000"/>
          <w:lang w:eastAsia="lv-LV"/>
        </w:rPr>
        <w:t>Kuprijanova</w:t>
      </w:r>
      <w:proofErr w:type="spellEnd"/>
    </w:p>
    <w:p w:rsidRPr="00930819" w:rsidR="00930819" w:rsidP="00930819" w:rsidRDefault="00930819">
      <w:pPr>
        <w:rPr>
          <w:rFonts w:ascii="Times New Roman" w:hAnsi="Times New Roman"/>
          <w:color w:val="000000"/>
          <w:lang w:eastAsia="lv-LV"/>
        </w:rPr>
      </w:pPr>
      <w:r w:rsidRPr="00930819">
        <w:rPr>
          <w:rFonts w:ascii="Times New Roman" w:hAnsi="Times New Roman"/>
          <w:color w:val="000000"/>
          <w:lang w:eastAsia="lv-LV"/>
        </w:rPr>
        <w:t>Tieslietu ministrijas</w:t>
      </w:r>
    </w:p>
    <w:p w:rsidRPr="00930819" w:rsidR="00930819" w:rsidP="00930819" w:rsidRDefault="00930819">
      <w:pPr>
        <w:rPr>
          <w:rFonts w:ascii="Times New Roman" w:hAnsi="Times New Roman"/>
          <w:color w:val="000000"/>
          <w:lang w:eastAsia="lv-LV"/>
        </w:rPr>
      </w:pPr>
      <w:r w:rsidRPr="00930819">
        <w:rPr>
          <w:rFonts w:ascii="Times New Roman" w:hAnsi="Times New Roman"/>
          <w:color w:val="000000"/>
          <w:lang w:eastAsia="lv-LV"/>
        </w:rPr>
        <w:t>Normatīvo aktu kvalitātes nodrošināšanas departamenta direktore</w:t>
      </w:r>
    </w:p>
    <w:p w:rsidRPr="00930819" w:rsidR="00930819" w:rsidP="00930819" w:rsidRDefault="00930819">
      <w:pPr>
        <w:rPr>
          <w:rFonts w:ascii="Times New Roman" w:hAnsi="Times New Roman"/>
          <w:color w:val="000000"/>
          <w:lang w:eastAsia="lv-LV"/>
        </w:rPr>
      </w:pPr>
      <w:r w:rsidRPr="00930819">
        <w:rPr>
          <w:rFonts w:ascii="Times New Roman" w:hAnsi="Times New Roman"/>
          <w:color w:val="000000"/>
          <w:lang w:eastAsia="lv-LV"/>
        </w:rPr>
        <w:t>tālrunis: 67036922, fakss: 67210823</w:t>
      </w:r>
    </w:p>
    <w:p w:rsidRPr="00930819" w:rsidR="00930819" w:rsidP="00930819" w:rsidRDefault="00930819">
      <w:pPr>
        <w:rPr>
          <w:rFonts w:ascii="Times New Roman" w:hAnsi="Times New Roman"/>
          <w:color w:val="000000"/>
          <w:lang w:eastAsia="lv-LV"/>
        </w:rPr>
      </w:pPr>
      <w:r w:rsidRPr="00930819">
        <w:rPr>
          <w:rFonts w:ascii="Times New Roman" w:hAnsi="Times New Roman"/>
          <w:color w:val="000000"/>
          <w:lang w:eastAsia="lv-LV"/>
        </w:rPr>
        <w:t xml:space="preserve">departamenta lietvedības e-pasts: </w:t>
      </w:r>
      <w:hyperlink w:history="1" r:id="rId4">
        <w:r w:rsidRPr="00930819">
          <w:rPr>
            <w:rStyle w:val="Hipersaite"/>
            <w:rFonts w:ascii="Times New Roman" w:hAnsi="Times New Roman"/>
            <w:lang w:eastAsia="lv-LV"/>
          </w:rPr>
          <w:t>lietvediba.naknd@tm.gov.lv</w:t>
        </w:r>
      </w:hyperlink>
      <w:r w:rsidRPr="00930819">
        <w:rPr>
          <w:rFonts w:ascii="Times New Roman" w:hAnsi="Times New Roman"/>
          <w:color w:val="000000"/>
          <w:lang w:eastAsia="lv-LV"/>
        </w:rPr>
        <w:t xml:space="preserve"> </w:t>
      </w:r>
    </w:p>
    <w:p w:rsidRPr="00930819" w:rsidR="00930819" w:rsidP="00930819" w:rsidRDefault="00930819">
      <w:pPr>
        <w:rPr>
          <w:rFonts w:ascii="Times New Roman" w:hAnsi="Times New Roman"/>
          <w:color w:val="000000"/>
          <w:lang w:eastAsia="lv-LV"/>
        </w:rPr>
      </w:pPr>
      <w:r w:rsidRPr="00930819">
        <w:rPr>
          <w:rFonts w:ascii="Times New Roman" w:hAnsi="Times New Roman"/>
          <w:color w:val="000000"/>
          <w:lang w:eastAsia="lv-LV"/>
        </w:rPr>
        <w:t>atrašanās vieta: Raiņa bulvāris 15 (410.kab.), Rīga</w:t>
      </w:r>
    </w:p>
    <w:p w:rsidRPr="00930819" w:rsidR="00930819" w:rsidP="00930819" w:rsidRDefault="00930819">
      <w:pPr>
        <w:rPr>
          <w:rFonts w:ascii="Times New Roman" w:hAnsi="Times New Roman"/>
          <w:color w:val="000000"/>
          <w:lang w:eastAsia="lv-LV"/>
        </w:rPr>
      </w:pPr>
      <w:r w:rsidRPr="00930819">
        <w:rPr>
          <w:rFonts w:ascii="Times New Roman" w:hAnsi="Times New Roman"/>
          <w:color w:val="000000"/>
          <w:lang w:eastAsia="lv-LV"/>
        </w:rPr>
        <w:t>pasta adrese: Brīvības bulvāris 36, Rīga, LV-1536</w:t>
      </w:r>
    </w:p>
    <w:p w:rsidR="00930819" w:rsidP="00930819" w:rsidRDefault="00930819"/>
    <w:p w:rsidR="00930819" w:rsidP="00930819" w:rsidRDefault="00930819">
      <w:pPr>
        <w:rPr>
          <w:rFonts w:ascii="Times New Roman" w:hAnsi="Times New Roman" w:eastAsia="Times New Roman"/>
          <w:sz w:val="24"/>
          <w:szCs w:val="24"/>
          <w:lang w:eastAsia="lv-LV"/>
        </w:rPr>
      </w:pPr>
    </w:p>
    <w:p w:rsidR="00930819" w:rsidP="00930819" w:rsidRDefault="00930819">
      <w:pPr>
        <w:jc w:val="both"/>
        <w:rPr>
          <w:rFonts w:ascii="Arial" w:hAnsi="Arial" w:eastAsia="Times New Roman" w:cs="Arial"/>
          <w:b/>
          <w:bCs/>
          <w:i/>
          <w:iCs/>
          <w:color w:val="002060"/>
          <w:lang w:eastAsia="lv-LV"/>
        </w:rPr>
      </w:pPr>
      <w:r>
        <w:rPr>
          <w:rFonts w:ascii="Arial" w:hAnsi="Arial" w:eastAsia="Times New Roman" w:cs="Arial"/>
          <w:b/>
          <w:bCs/>
          <w:i/>
          <w:iCs/>
          <w:color w:val="002060"/>
          <w:lang w:eastAsia="lv-LV"/>
        </w:rP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p>
    <w:p w:rsidR="00981455" w:rsidRDefault="00981455"/>
    <w:sectPr w:rsidR="00981455" w:rsidSect="00930819">
      <w:pgSz w:w="11906" w:h="16838"/>
      <w:pgMar w:top="1418"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930819"/>
    <w:rsid w:val="00004BCD"/>
    <w:rsid w:val="00016032"/>
    <w:rsid w:val="00017EF4"/>
    <w:rsid w:val="0002251D"/>
    <w:rsid w:val="00023EC7"/>
    <w:rsid w:val="00025623"/>
    <w:rsid w:val="00025988"/>
    <w:rsid w:val="00025E0D"/>
    <w:rsid w:val="00026614"/>
    <w:rsid w:val="00026C9F"/>
    <w:rsid w:val="00027562"/>
    <w:rsid w:val="00031C7D"/>
    <w:rsid w:val="00031CF2"/>
    <w:rsid w:val="00031F42"/>
    <w:rsid w:val="00040034"/>
    <w:rsid w:val="00041DB1"/>
    <w:rsid w:val="000422B9"/>
    <w:rsid w:val="00045CE7"/>
    <w:rsid w:val="00045CFE"/>
    <w:rsid w:val="00051DDC"/>
    <w:rsid w:val="0005323D"/>
    <w:rsid w:val="000558CA"/>
    <w:rsid w:val="00060019"/>
    <w:rsid w:val="000608A6"/>
    <w:rsid w:val="0006155A"/>
    <w:rsid w:val="000767FB"/>
    <w:rsid w:val="00076C6F"/>
    <w:rsid w:val="00077400"/>
    <w:rsid w:val="00081691"/>
    <w:rsid w:val="00081873"/>
    <w:rsid w:val="00081B38"/>
    <w:rsid w:val="000828FE"/>
    <w:rsid w:val="000833F9"/>
    <w:rsid w:val="0009036C"/>
    <w:rsid w:val="00090B6E"/>
    <w:rsid w:val="00090DE0"/>
    <w:rsid w:val="0009134B"/>
    <w:rsid w:val="00093B21"/>
    <w:rsid w:val="000A4603"/>
    <w:rsid w:val="000A59B8"/>
    <w:rsid w:val="000A704C"/>
    <w:rsid w:val="000A71FA"/>
    <w:rsid w:val="000A743B"/>
    <w:rsid w:val="000A7A53"/>
    <w:rsid w:val="000B3EB7"/>
    <w:rsid w:val="000B54F7"/>
    <w:rsid w:val="000C4C42"/>
    <w:rsid w:val="000C70F9"/>
    <w:rsid w:val="000D319B"/>
    <w:rsid w:val="000E144D"/>
    <w:rsid w:val="000E271E"/>
    <w:rsid w:val="000E440A"/>
    <w:rsid w:val="000E7D05"/>
    <w:rsid w:val="000F0360"/>
    <w:rsid w:val="000F1AD7"/>
    <w:rsid w:val="000F436D"/>
    <w:rsid w:val="000F5F1C"/>
    <w:rsid w:val="00100D22"/>
    <w:rsid w:val="00101C52"/>
    <w:rsid w:val="00101D41"/>
    <w:rsid w:val="00105280"/>
    <w:rsid w:val="00106647"/>
    <w:rsid w:val="001111BB"/>
    <w:rsid w:val="001128C4"/>
    <w:rsid w:val="00120308"/>
    <w:rsid w:val="00125158"/>
    <w:rsid w:val="0012679E"/>
    <w:rsid w:val="00130019"/>
    <w:rsid w:val="00131F99"/>
    <w:rsid w:val="001337EF"/>
    <w:rsid w:val="00134ACF"/>
    <w:rsid w:val="0013545C"/>
    <w:rsid w:val="00135B6E"/>
    <w:rsid w:val="00136432"/>
    <w:rsid w:val="00137A37"/>
    <w:rsid w:val="001459E3"/>
    <w:rsid w:val="00151412"/>
    <w:rsid w:val="00151EC8"/>
    <w:rsid w:val="0015265E"/>
    <w:rsid w:val="001535CE"/>
    <w:rsid w:val="0015509D"/>
    <w:rsid w:val="0015661F"/>
    <w:rsid w:val="0015716C"/>
    <w:rsid w:val="001572F6"/>
    <w:rsid w:val="0016029E"/>
    <w:rsid w:val="00161890"/>
    <w:rsid w:val="00167787"/>
    <w:rsid w:val="00170556"/>
    <w:rsid w:val="001824FC"/>
    <w:rsid w:val="00186B90"/>
    <w:rsid w:val="001936C0"/>
    <w:rsid w:val="00193B4A"/>
    <w:rsid w:val="001B1C0F"/>
    <w:rsid w:val="001B34C7"/>
    <w:rsid w:val="001B7FCF"/>
    <w:rsid w:val="001C464D"/>
    <w:rsid w:val="001C4C91"/>
    <w:rsid w:val="001E4F8E"/>
    <w:rsid w:val="001E61FE"/>
    <w:rsid w:val="001E6310"/>
    <w:rsid w:val="001F1A44"/>
    <w:rsid w:val="001F5913"/>
    <w:rsid w:val="001F699D"/>
    <w:rsid w:val="001F7CAE"/>
    <w:rsid w:val="002004CC"/>
    <w:rsid w:val="00202F14"/>
    <w:rsid w:val="00202F7E"/>
    <w:rsid w:val="00204050"/>
    <w:rsid w:val="00205EEF"/>
    <w:rsid w:val="00213283"/>
    <w:rsid w:val="0021367F"/>
    <w:rsid w:val="002140F5"/>
    <w:rsid w:val="00214CD2"/>
    <w:rsid w:val="00215313"/>
    <w:rsid w:val="00217601"/>
    <w:rsid w:val="002212D4"/>
    <w:rsid w:val="002278ED"/>
    <w:rsid w:val="002336D4"/>
    <w:rsid w:val="00233CAF"/>
    <w:rsid w:val="00240688"/>
    <w:rsid w:val="00244A45"/>
    <w:rsid w:val="00244DD5"/>
    <w:rsid w:val="00254448"/>
    <w:rsid w:val="00255807"/>
    <w:rsid w:val="00262DBF"/>
    <w:rsid w:val="00273491"/>
    <w:rsid w:val="00274977"/>
    <w:rsid w:val="002760BE"/>
    <w:rsid w:val="00281E1F"/>
    <w:rsid w:val="0028222F"/>
    <w:rsid w:val="00286778"/>
    <w:rsid w:val="0028708A"/>
    <w:rsid w:val="0029104A"/>
    <w:rsid w:val="002A4C47"/>
    <w:rsid w:val="002C1D23"/>
    <w:rsid w:val="002C34DB"/>
    <w:rsid w:val="002D2E4F"/>
    <w:rsid w:val="002D3539"/>
    <w:rsid w:val="002D5768"/>
    <w:rsid w:val="002E1DF3"/>
    <w:rsid w:val="002E4DED"/>
    <w:rsid w:val="002E62B6"/>
    <w:rsid w:val="002E65E2"/>
    <w:rsid w:val="002F203B"/>
    <w:rsid w:val="002F3FF2"/>
    <w:rsid w:val="00300449"/>
    <w:rsid w:val="00300B73"/>
    <w:rsid w:val="00301D7F"/>
    <w:rsid w:val="003026DC"/>
    <w:rsid w:val="003056A7"/>
    <w:rsid w:val="003113E7"/>
    <w:rsid w:val="003117D5"/>
    <w:rsid w:val="00316913"/>
    <w:rsid w:val="00323874"/>
    <w:rsid w:val="003245C8"/>
    <w:rsid w:val="00324B4C"/>
    <w:rsid w:val="0032784F"/>
    <w:rsid w:val="00327B5F"/>
    <w:rsid w:val="00330910"/>
    <w:rsid w:val="003324E3"/>
    <w:rsid w:val="00340EC7"/>
    <w:rsid w:val="00341174"/>
    <w:rsid w:val="00343BD8"/>
    <w:rsid w:val="00354AC1"/>
    <w:rsid w:val="00354D01"/>
    <w:rsid w:val="003619FE"/>
    <w:rsid w:val="003631F9"/>
    <w:rsid w:val="003641FF"/>
    <w:rsid w:val="00365730"/>
    <w:rsid w:val="0037716B"/>
    <w:rsid w:val="00377A39"/>
    <w:rsid w:val="0038472E"/>
    <w:rsid w:val="00384CB4"/>
    <w:rsid w:val="003851A2"/>
    <w:rsid w:val="0038563D"/>
    <w:rsid w:val="00392087"/>
    <w:rsid w:val="00394D7F"/>
    <w:rsid w:val="0039550C"/>
    <w:rsid w:val="00395714"/>
    <w:rsid w:val="00395C34"/>
    <w:rsid w:val="0039749C"/>
    <w:rsid w:val="003A0237"/>
    <w:rsid w:val="003A3853"/>
    <w:rsid w:val="003A6C28"/>
    <w:rsid w:val="003A766B"/>
    <w:rsid w:val="003B55B8"/>
    <w:rsid w:val="003B76BD"/>
    <w:rsid w:val="003C06AB"/>
    <w:rsid w:val="003C3B9D"/>
    <w:rsid w:val="003C3F03"/>
    <w:rsid w:val="003C4111"/>
    <w:rsid w:val="003C44D3"/>
    <w:rsid w:val="003C475F"/>
    <w:rsid w:val="003D0A3A"/>
    <w:rsid w:val="003D306E"/>
    <w:rsid w:val="003D32E9"/>
    <w:rsid w:val="003D6922"/>
    <w:rsid w:val="003E0786"/>
    <w:rsid w:val="003E229D"/>
    <w:rsid w:val="003E3656"/>
    <w:rsid w:val="003E47CC"/>
    <w:rsid w:val="003F0AAF"/>
    <w:rsid w:val="0040077E"/>
    <w:rsid w:val="00400D75"/>
    <w:rsid w:val="004020C9"/>
    <w:rsid w:val="00403882"/>
    <w:rsid w:val="00403E93"/>
    <w:rsid w:val="00404F7D"/>
    <w:rsid w:val="004065EF"/>
    <w:rsid w:val="00406910"/>
    <w:rsid w:val="00410702"/>
    <w:rsid w:val="00417351"/>
    <w:rsid w:val="00422717"/>
    <w:rsid w:val="00422760"/>
    <w:rsid w:val="00447E8C"/>
    <w:rsid w:val="0045174E"/>
    <w:rsid w:val="0046447E"/>
    <w:rsid w:val="004721A4"/>
    <w:rsid w:val="00482106"/>
    <w:rsid w:val="00487481"/>
    <w:rsid w:val="00490921"/>
    <w:rsid w:val="004919E5"/>
    <w:rsid w:val="004A221D"/>
    <w:rsid w:val="004A3498"/>
    <w:rsid w:val="004A62BD"/>
    <w:rsid w:val="004B232E"/>
    <w:rsid w:val="004B49F2"/>
    <w:rsid w:val="004B6867"/>
    <w:rsid w:val="004D0396"/>
    <w:rsid w:val="004D1CED"/>
    <w:rsid w:val="004D29A3"/>
    <w:rsid w:val="004D60E1"/>
    <w:rsid w:val="004D6940"/>
    <w:rsid w:val="004E5D7D"/>
    <w:rsid w:val="004E6BBA"/>
    <w:rsid w:val="004F22D5"/>
    <w:rsid w:val="004F2E31"/>
    <w:rsid w:val="004F3421"/>
    <w:rsid w:val="004F3735"/>
    <w:rsid w:val="004F37B4"/>
    <w:rsid w:val="00503C47"/>
    <w:rsid w:val="00504405"/>
    <w:rsid w:val="00507120"/>
    <w:rsid w:val="00513D9F"/>
    <w:rsid w:val="00515577"/>
    <w:rsid w:val="00516806"/>
    <w:rsid w:val="005224E9"/>
    <w:rsid w:val="005245C9"/>
    <w:rsid w:val="00525C6D"/>
    <w:rsid w:val="0052752F"/>
    <w:rsid w:val="00530CC0"/>
    <w:rsid w:val="00532AA1"/>
    <w:rsid w:val="005440FF"/>
    <w:rsid w:val="00550442"/>
    <w:rsid w:val="00550DB9"/>
    <w:rsid w:val="00556F61"/>
    <w:rsid w:val="005674EB"/>
    <w:rsid w:val="005750CC"/>
    <w:rsid w:val="0057630E"/>
    <w:rsid w:val="00577033"/>
    <w:rsid w:val="00577962"/>
    <w:rsid w:val="00582C0C"/>
    <w:rsid w:val="00583A31"/>
    <w:rsid w:val="0058522A"/>
    <w:rsid w:val="005955B4"/>
    <w:rsid w:val="00595DD7"/>
    <w:rsid w:val="005A21BB"/>
    <w:rsid w:val="005A278B"/>
    <w:rsid w:val="005A61FE"/>
    <w:rsid w:val="005B190D"/>
    <w:rsid w:val="005B29F5"/>
    <w:rsid w:val="005B3293"/>
    <w:rsid w:val="005B4E43"/>
    <w:rsid w:val="005B66B6"/>
    <w:rsid w:val="005C171B"/>
    <w:rsid w:val="005C19EE"/>
    <w:rsid w:val="005C5483"/>
    <w:rsid w:val="005C5BA9"/>
    <w:rsid w:val="005D3F57"/>
    <w:rsid w:val="005D6850"/>
    <w:rsid w:val="005D77AC"/>
    <w:rsid w:val="005D7F73"/>
    <w:rsid w:val="005E5284"/>
    <w:rsid w:val="005E66E4"/>
    <w:rsid w:val="005F3C90"/>
    <w:rsid w:val="005F6035"/>
    <w:rsid w:val="00611845"/>
    <w:rsid w:val="006119FC"/>
    <w:rsid w:val="006138AA"/>
    <w:rsid w:val="00614771"/>
    <w:rsid w:val="0061633A"/>
    <w:rsid w:val="00616678"/>
    <w:rsid w:val="006204F7"/>
    <w:rsid w:val="0062075A"/>
    <w:rsid w:val="006233C1"/>
    <w:rsid w:val="00626E25"/>
    <w:rsid w:val="00627061"/>
    <w:rsid w:val="0062762D"/>
    <w:rsid w:val="00631F21"/>
    <w:rsid w:val="00632B4F"/>
    <w:rsid w:val="00635876"/>
    <w:rsid w:val="00640FB0"/>
    <w:rsid w:val="00643312"/>
    <w:rsid w:val="00645DB7"/>
    <w:rsid w:val="006477E8"/>
    <w:rsid w:val="0065624D"/>
    <w:rsid w:val="00662472"/>
    <w:rsid w:val="00662A1E"/>
    <w:rsid w:val="00666415"/>
    <w:rsid w:val="00667028"/>
    <w:rsid w:val="006710EA"/>
    <w:rsid w:val="006716CE"/>
    <w:rsid w:val="00673010"/>
    <w:rsid w:val="00674621"/>
    <w:rsid w:val="006837B3"/>
    <w:rsid w:val="00684AA6"/>
    <w:rsid w:val="00690EB9"/>
    <w:rsid w:val="006924C5"/>
    <w:rsid w:val="0069525A"/>
    <w:rsid w:val="006A026E"/>
    <w:rsid w:val="006A190C"/>
    <w:rsid w:val="006A6761"/>
    <w:rsid w:val="006B11E5"/>
    <w:rsid w:val="006B4A25"/>
    <w:rsid w:val="006B6765"/>
    <w:rsid w:val="006C2F8C"/>
    <w:rsid w:val="006C53D9"/>
    <w:rsid w:val="006C5877"/>
    <w:rsid w:val="006D01E8"/>
    <w:rsid w:val="006D2710"/>
    <w:rsid w:val="006D3F45"/>
    <w:rsid w:val="006D78B0"/>
    <w:rsid w:val="006E0243"/>
    <w:rsid w:val="006E301A"/>
    <w:rsid w:val="006E3F6F"/>
    <w:rsid w:val="006E4578"/>
    <w:rsid w:val="006E7EBE"/>
    <w:rsid w:val="006F2C04"/>
    <w:rsid w:val="006F420B"/>
    <w:rsid w:val="006F7941"/>
    <w:rsid w:val="00700739"/>
    <w:rsid w:val="00701E6B"/>
    <w:rsid w:val="007037F7"/>
    <w:rsid w:val="00703E94"/>
    <w:rsid w:val="00705A2C"/>
    <w:rsid w:val="0070746E"/>
    <w:rsid w:val="00710AEC"/>
    <w:rsid w:val="00710FB5"/>
    <w:rsid w:val="00714D2F"/>
    <w:rsid w:val="00715510"/>
    <w:rsid w:val="0071746C"/>
    <w:rsid w:val="00724CF9"/>
    <w:rsid w:val="00727369"/>
    <w:rsid w:val="007335CA"/>
    <w:rsid w:val="00733A08"/>
    <w:rsid w:val="00735E50"/>
    <w:rsid w:val="00740087"/>
    <w:rsid w:val="00740DBB"/>
    <w:rsid w:val="00750852"/>
    <w:rsid w:val="00756C8A"/>
    <w:rsid w:val="00761AA5"/>
    <w:rsid w:val="0076736F"/>
    <w:rsid w:val="0078367D"/>
    <w:rsid w:val="007949C5"/>
    <w:rsid w:val="00796784"/>
    <w:rsid w:val="007979CA"/>
    <w:rsid w:val="00797AE2"/>
    <w:rsid w:val="007A1E64"/>
    <w:rsid w:val="007A7AAD"/>
    <w:rsid w:val="007B5404"/>
    <w:rsid w:val="007B6050"/>
    <w:rsid w:val="007B6DEC"/>
    <w:rsid w:val="007B72C9"/>
    <w:rsid w:val="007C00A8"/>
    <w:rsid w:val="007C1304"/>
    <w:rsid w:val="007C468B"/>
    <w:rsid w:val="007D0E38"/>
    <w:rsid w:val="007D3135"/>
    <w:rsid w:val="007D6322"/>
    <w:rsid w:val="007D6A56"/>
    <w:rsid w:val="007E00B4"/>
    <w:rsid w:val="007E1DF6"/>
    <w:rsid w:val="007E224E"/>
    <w:rsid w:val="007E253D"/>
    <w:rsid w:val="007E3D81"/>
    <w:rsid w:val="007F1351"/>
    <w:rsid w:val="007F55DD"/>
    <w:rsid w:val="007F5F8D"/>
    <w:rsid w:val="008039EE"/>
    <w:rsid w:val="00805018"/>
    <w:rsid w:val="00812B81"/>
    <w:rsid w:val="00814B3F"/>
    <w:rsid w:val="008150F5"/>
    <w:rsid w:val="008151D5"/>
    <w:rsid w:val="0081683D"/>
    <w:rsid w:val="00816939"/>
    <w:rsid w:val="00820091"/>
    <w:rsid w:val="00821264"/>
    <w:rsid w:val="00822E25"/>
    <w:rsid w:val="008305A8"/>
    <w:rsid w:val="00830B0B"/>
    <w:rsid w:val="00833287"/>
    <w:rsid w:val="00833A1E"/>
    <w:rsid w:val="00837226"/>
    <w:rsid w:val="00840714"/>
    <w:rsid w:val="00841D5A"/>
    <w:rsid w:val="0084201D"/>
    <w:rsid w:val="00842261"/>
    <w:rsid w:val="00842704"/>
    <w:rsid w:val="00842864"/>
    <w:rsid w:val="00842888"/>
    <w:rsid w:val="00843DBB"/>
    <w:rsid w:val="00844EE0"/>
    <w:rsid w:val="0084534E"/>
    <w:rsid w:val="00851974"/>
    <w:rsid w:val="0085362C"/>
    <w:rsid w:val="00861A19"/>
    <w:rsid w:val="00861A6B"/>
    <w:rsid w:val="008706FB"/>
    <w:rsid w:val="00870F65"/>
    <w:rsid w:val="00881D5B"/>
    <w:rsid w:val="00882B86"/>
    <w:rsid w:val="00893154"/>
    <w:rsid w:val="008A350A"/>
    <w:rsid w:val="008A4664"/>
    <w:rsid w:val="008A51C4"/>
    <w:rsid w:val="008A5640"/>
    <w:rsid w:val="008B4D38"/>
    <w:rsid w:val="008B6ED8"/>
    <w:rsid w:val="008C3D7F"/>
    <w:rsid w:val="008D1E8D"/>
    <w:rsid w:val="008D6464"/>
    <w:rsid w:val="008E5B3F"/>
    <w:rsid w:val="008E6BC3"/>
    <w:rsid w:val="008F22A4"/>
    <w:rsid w:val="008F3370"/>
    <w:rsid w:val="008F360B"/>
    <w:rsid w:val="008F68AA"/>
    <w:rsid w:val="00904F6B"/>
    <w:rsid w:val="00907BB5"/>
    <w:rsid w:val="009109C7"/>
    <w:rsid w:val="00913219"/>
    <w:rsid w:val="00913A1D"/>
    <w:rsid w:val="0091781B"/>
    <w:rsid w:val="00917AB9"/>
    <w:rsid w:val="0092180F"/>
    <w:rsid w:val="00930566"/>
    <w:rsid w:val="00930819"/>
    <w:rsid w:val="009369AE"/>
    <w:rsid w:val="00940A08"/>
    <w:rsid w:val="00947B28"/>
    <w:rsid w:val="0095277C"/>
    <w:rsid w:val="00952D4F"/>
    <w:rsid w:val="0095333A"/>
    <w:rsid w:val="009560D7"/>
    <w:rsid w:val="00971096"/>
    <w:rsid w:val="0097787F"/>
    <w:rsid w:val="00981455"/>
    <w:rsid w:val="00981A36"/>
    <w:rsid w:val="00985E55"/>
    <w:rsid w:val="0098763E"/>
    <w:rsid w:val="009902EE"/>
    <w:rsid w:val="00996F71"/>
    <w:rsid w:val="009A49E3"/>
    <w:rsid w:val="009A52B7"/>
    <w:rsid w:val="009B4D1A"/>
    <w:rsid w:val="009C5823"/>
    <w:rsid w:val="009C5D15"/>
    <w:rsid w:val="009C5E00"/>
    <w:rsid w:val="009D125B"/>
    <w:rsid w:val="009D39A8"/>
    <w:rsid w:val="009D4503"/>
    <w:rsid w:val="009D5C04"/>
    <w:rsid w:val="009D732B"/>
    <w:rsid w:val="009D7634"/>
    <w:rsid w:val="009E2F22"/>
    <w:rsid w:val="009E53E0"/>
    <w:rsid w:val="009E5674"/>
    <w:rsid w:val="009F3D53"/>
    <w:rsid w:val="00A02049"/>
    <w:rsid w:val="00A0229D"/>
    <w:rsid w:val="00A0700E"/>
    <w:rsid w:val="00A104F5"/>
    <w:rsid w:val="00A30E15"/>
    <w:rsid w:val="00A40185"/>
    <w:rsid w:val="00A42323"/>
    <w:rsid w:val="00A42A33"/>
    <w:rsid w:val="00A515AE"/>
    <w:rsid w:val="00A52EA0"/>
    <w:rsid w:val="00A54BC2"/>
    <w:rsid w:val="00A54F76"/>
    <w:rsid w:val="00A55C61"/>
    <w:rsid w:val="00A608A2"/>
    <w:rsid w:val="00A61786"/>
    <w:rsid w:val="00A62A57"/>
    <w:rsid w:val="00A63AB3"/>
    <w:rsid w:val="00A712FC"/>
    <w:rsid w:val="00A7189F"/>
    <w:rsid w:val="00A71D40"/>
    <w:rsid w:val="00A7619D"/>
    <w:rsid w:val="00A7695E"/>
    <w:rsid w:val="00A81407"/>
    <w:rsid w:val="00A85C1F"/>
    <w:rsid w:val="00A87828"/>
    <w:rsid w:val="00A97DDB"/>
    <w:rsid w:val="00AA6E5E"/>
    <w:rsid w:val="00AA73D2"/>
    <w:rsid w:val="00AB184A"/>
    <w:rsid w:val="00AB4215"/>
    <w:rsid w:val="00AB730D"/>
    <w:rsid w:val="00AB7ECC"/>
    <w:rsid w:val="00AE05F2"/>
    <w:rsid w:val="00AE2417"/>
    <w:rsid w:val="00AE3957"/>
    <w:rsid w:val="00AE3FFC"/>
    <w:rsid w:val="00AE5625"/>
    <w:rsid w:val="00AE7B1A"/>
    <w:rsid w:val="00AF023D"/>
    <w:rsid w:val="00AF51A5"/>
    <w:rsid w:val="00AF5381"/>
    <w:rsid w:val="00AF544C"/>
    <w:rsid w:val="00AF75E8"/>
    <w:rsid w:val="00B01E40"/>
    <w:rsid w:val="00B0305F"/>
    <w:rsid w:val="00B06D79"/>
    <w:rsid w:val="00B109CB"/>
    <w:rsid w:val="00B10CB8"/>
    <w:rsid w:val="00B14EE6"/>
    <w:rsid w:val="00B165C9"/>
    <w:rsid w:val="00B17F7F"/>
    <w:rsid w:val="00B26E14"/>
    <w:rsid w:val="00B323CC"/>
    <w:rsid w:val="00B324A9"/>
    <w:rsid w:val="00B35830"/>
    <w:rsid w:val="00B369AF"/>
    <w:rsid w:val="00B40668"/>
    <w:rsid w:val="00B447CE"/>
    <w:rsid w:val="00B460D3"/>
    <w:rsid w:val="00B463BE"/>
    <w:rsid w:val="00B46EF3"/>
    <w:rsid w:val="00B5271E"/>
    <w:rsid w:val="00B53AC2"/>
    <w:rsid w:val="00B54188"/>
    <w:rsid w:val="00B65889"/>
    <w:rsid w:val="00B679F4"/>
    <w:rsid w:val="00B70C8C"/>
    <w:rsid w:val="00B75646"/>
    <w:rsid w:val="00B7658A"/>
    <w:rsid w:val="00B80306"/>
    <w:rsid w:val="00B841A4"/>
    <w:rsid w:val="00B8655F"/>
    <w:rsid w:val="00B920C4"/>
    <w:rsid w:val="00B949D3"/>
    <w:rsid w:val="00BA161F"/>
    <w:rsid w:val="00BA381D"/>
    <w:rsid w:val="00BA7682"/>
    <w:rsid w:val="00BB1005"/>
    <w:rsid w:val="00BB63D7"/>
    <w:rsid w:val="00BC0C8E"/>
    <w:rsid w:val="00BC69A8"/>
    <w:rsid w:val="00BD1F18"/>
    <w:rsid w:val="00BD2035"/>
    <w:rsid w:val="00BE0CCF"/>
    <w:rsid w:val="00BE0D93"/>
    <w:rsid w:val="00BE4BB8"/>
    <w:rsid w:val="00BE5A34"/>
    <w:rsid w:val="00BE75B8"/>
    <w:rsid w:val="00C0032C"/>
    <w:rsid w:val="00C022E4"/>
    <w:rsid w:val="00C03EA5"/>
    <w:rsid w:val="00C03FCA"/>
    <w:rsid w:val="00C05403"/>
    <w:rsid w:val="00C06297"/>
    <w:rsid w:val="00C07328"/>
    <w:rsid w:val="00C1436D"/>
    <w:rsid w:val="00C145E1"/>
    <w:rsid w:val="00C155B6"/>
    <w:rsid w:val="00C15C7F"/>
    <w:rsid w:val="00C2198D"/>
    <w:rsid w:val="00C23B60"/>
    <w:rsid w:val="00C243CC"/>
    <w:rsid w:val="00C26D6B"/>
    <w:rsid w:val="00C30EE6"/>
    <w:rsid w:val="00C3390D"/>
    <w:rsid w:val="00C33C05"/>
    <w:rsid w:val="00C35972"/>
    <w:rsid w:val="00C362A0"/>
    <w:rsid w:val="00C42229"/>
    <w:rsid w:val="00C42EB8"/>
    <w:rsid w:val="00C478A5"/>
    <w:rsid w:val="00C47A83"/>
    <w:rsid w:val="00C56530"/>
    <w:rsid w:val="00C613B6"/>
    <w:rsid w:val="00C62458"/>
    <w:rsid w:val="00C701FE"/>
    <w:rsid w:val="00C72CAF"/>
    <w:rsid w:val="00C737F3"/>
    <w:rsid w:val="00C778CC"/>
    <w:rsid w:val="00C8184B"/>
    <w:rsid w:val="00C855DF"/>
    <w:rsid w:val="00C904F8"/>
    <w:rsid w:val="00C906E7"/>
    <w:rsid w:val="00C96DDC"/>
    <w:rsid w:val="00CA240E"/>
    <w:rsid w:val="00CA6DB8"/>
    <w:rsid w:val="00CB5889"/>
    <w:rsid w:val="00CB7571"/>
    <w:rsid w:val="00CC3B72"/>
    <w:rsid w:val="00CC3ED1"/>
    <w:rsid w:val="00CC5889"/>
    <w:rsid w:val="00CC688F"/>
    <w:rsid w:val="00CC74C9"/>
    <w:rsid w:val="00CD21D4"/>
    <w:rsid w:val="00CD2663"/>
    <w:rsid w:val="00CD2FC6"/>
    <w:rsid w:val="00CD58AC"/>
    <w:rsid w:val="00CD75B7"/>
    <w:rsid w:val="00CE430C"/>
    <w:rsid w:val="00CE7280"/>
    <w:rsid w:val="00CF36C4"/>
    <w:rsid w:val="00CF40E7"/>
    <w:rsid w:val="00D04FAC"/>
    <w:rsid w:val="00D17AB0"/>
    <w:rsid w:val="00D32451"/>
    <w:rsid w:val="00D35C5C"/>
    <w:rsid w:val="00D37572"/>
    <w:rsid w:val="00D438B4"/>
    <w:rsid w:val="00D500F8"/>
    <w:rsid w:val="00D50FC9"/>
    <w:rsid w:val="00D5101F"/>
    <w:rsid w:val="00D51508"/>
    <w:rsid w:val="00D64177"/>
    <w:rsid w:val="00D672D9"/>
    <w:rsid w:val="00D74DC4"/>
    <w:rsid w:val="00D76EEA"/>
    <w:rsid w:val="00D85E7A"/>
    <w:rsid w:val="00D8650C"/>
    <w:rsid w:val="00D90F42"/>
    <w:rsid w:val="00D913FC"/>
    <w:rsid w:val="00D93851"/>
    <w:rsid w:val="00D93F3A"/>
    <w:rsid w:val="00D9491B"/>
    <w:rsid w:val="00D95B3F"/>
    <w:rsid w:val="00DA0749"/>
    <w:rsid w:val="00DA1509"/>
    <w:rsid w:val="00DA3D56"/>
    <w:rsid w:val="00DA5157"/>
    <w:rsid w:val="00DA7A7B"/>
    <w:rsid w:val="00DC22F0"/>
    <w:rsid w:val="00DC314E"/>
    <w:rsid w:val="00DC3F1D"/>
    <w:rsid w:val="00DD4E44"/>
    <w:rsid w:val="00DD63DC"/>
    <w:rsid w:val="00DD76AD"/>
    <w:rsid w:val="00DE2E26"/>
    <w:rsid w:val="00DE3DC0"/>
    <w:rsid w:val="00DF2642"/>
    <w:rsid w:val="00DF42A9"/>
    <w:rsid w:val="00DF7958"/>
    <w:rsid w:val="00E04EE9"/>
    <w:rsid w:val="00E05FE3"/>
    <w:rsid w:val="00E10A30"/>
    <w:rsid w:val="00E10F86"/>
    <w:rsid w:val="00E115CA"/>
    <w:rsid w:val="00E133C8"/>
    <w:rsid w:val="00E17AC2"/>
    <w:rsid w:val="00E20F8A"/>
    <w:rsid w:val="00E2178D"/>
    <w:rsid w:val="00E22114"/>
    <w:rsid w:val="00E22517"/>
    <w:rsid w:val="00E23605"/>
    <w:rsid w:val="00E25461"/>
    <w:rsid w:val="00E30E6A"/>
    <w:rsid w:val="00E31754"/>
    <w:rsid w:val="00E3356D"/>
    <w:rsid w:val="00E37EA9"/>
    <w:rsid w:val="00E41657"/>
    <w:rsid w:val="00E4169A"/>
    <w:rsid w:val="00E4717A"/>
    <w:rsid w:val="00E50559"/>
    <w:rsid w:val="00E51196"/>
    <w:rsid w:val="00E51B84"/>
    <w:rsid w:val="00E51DFA"/>
    <w:rsid w:val="00E539F5"/>
    <w:rsid w:val="00E560F1"/>
    <w:rsid w:val="00E61107"/>
    <w:rsid w:val="00E61F97"/>
    <w:rsid w:val="00E67516"/>
    <w:rsid w:val="00E74188"/>
    <w:rsid w:val="00E81918"/>
    <w:rsid w:val="00E8239A"/>
    <w:rsid w:val="00E830FF"/>
    <w:rsid w:val="00E867D8"/>
    <w:rsid w:val="00E9175D"/>
    <w:rsid w:val="00E918D4"/>
    <w:rsid w:val="00E9415E"/>
    <w:rsid w:val="00E976A5"/>
    <w:rsid w:val="00EA2915"/>
    <w:rsid w:val="00EB0E3B"/>
    <w:rsid w:val="00EB24EC"/>
    <w:rsid w:val="00ED24D8"/>
    <w:rsid w:val="00ED3C01"/>
    <w:rsid w:val="00ED4756"/>
    <w:rsid w:val="00ED51E5"/>
    <w:rsid w:val="00ED6EC6"/>
    <w:rsid w:val="00EE0941"/>
    <w:rsid w:val="00EE16A6"/>
    <w:rsid w:val="00EE7DB4"/>
    <w:rsid w:val="00EF0BC5"/>
    <w:rsid w:val="00EF3054"/>
    <w:rsid w:val="00EF5A57"/>
    <w:rsid w:val="00F04530"/>
    <w:rsid w:val="00F04DED"/>
    <w:rsid w:val="00F057F5"/>
    <w:rsid w:val="00F12092"/>
    <w:rsid w:val="00F1362C"/>
    <w:rsid w:val="00F14BC7"/>
    <w:rsid w:val="00F15A8F"/>
    <w:rsid w:val="00F30270"/>
    <w:rsid w:val="00F341B5"/>
    <w:rsid w:val="00F3631A"/>
    <w:rsid w:val="00F37285"/>
    <w:rsid w:val="00F41F5B"/>
    <w:rsid w:val="00F4237C"/>
    <w:rsid w:val="00F6400B"/>
    <w:rsid w:val="00F6659F"/>
    <w:rsid w:val="00F679B4"/>
    <w:rsid w:val="00F73487"/>
    <w:rsid w:val="00F75C48"/>
    <w:rsid w:val="00F912B2"/>
    <w:rsid w:val="00F91707"/>
    <w:rsid w:val="00F92292"/>
    <w:rsid w:val="00F958A6"/>
    <w:rsid w:val="00F9597D"/>
    <w:rsid w:val="00F96B9E"/>
    <w:rsid w:val="00FA39F9"/>
    <w:rsid w:val="00FB1FD4"/>
    <w:rsid w:val="00FC0433"/>
    <w:rsid w:val="00FC764E"/>
    <w:rsid w:val="00FD189C"/>
    <w:rsid w:val="00FE0B72"/>
    <w:rsid w:val="00FE44EC"/>
    <w:rsid w:val="00FE6101"/>
    <w:rsid w:val="00FF5691"/>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930819"/>
    <w:pPr>
      <w:spacing w:after="0" w:line="240" w:lineRule="auto"/>
    </w:pPr>
    <w:rPr>
      <w:rFonts w:ascii="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930819"/>
    <w:rPr>
      <w:color w:val="0563C1"/>
      <w:u w:val="single"/>
    </w:rPr>
  </w:style>
  <w:style w:type="paragraph" w:styleId="Sarakstarindkopa">
    <w:name w:val="List Paragraph"/>
    <w:basedOn w:val="Parastais"/>
    <w:uiPriority w:val="34"/>
    <w:qFormat/>
    <w:rsid w:val="00930819"/>
    <w:pPr>
      <w:spacing w:after="160" w:line="252" w:lineRule="auto"/>
      <w:ind w:left="720"/>
      <w:contextualSpacing/>
    </w:pPr>
  </w:style>
</w:styles>
</file>

<file path=word/webSettings.xml><?xml version="1.0" encoding="utf-8"?>
<w:webSettings xmlns:r="http://schemas.openxmlformats.org/officeDocument/2006/relationships" xmlns:w="http://schemas.openxmlformats.org/wordprocessingml/2006/main">
  <w:divs>
    <w:div w:id="1952395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etvediba.naknd@tm.gov.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3519</Words>
  <Characters>2006</Characters>
  <Application>Microsoft Office Word</Application>
  <DocSecurity>0</DocSecurity>
  <Lines>16</Lines>
  <Paragraphs>11</Paragraphs>
  <ScaleCrop>false</ScaleCrop>
  <Company>LR Kultūras Ministrija</Company>
  <LinksUpToDate>false</LinksUpToDate>
  <CharactersWithSpaces>5514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LeldeP</dc:creator>
  <cp:lastModifiedBy>LeldeP</cp:lastModifiedBy>
  <cp:revision>1</cp:revision>
  <dcterms:created xsi:type="dcterms:W3CDTF">2019-11-20T07:01:00Z</dcterms:created>
  <dcterms:modified xsi:type="dcterms:W3CDTF">2019-11-20T07:06:00Z</dcterms:modified>
</cp:coreProperties>
</file>