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31. augusta rīkojumā Nr. 558 "Par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31. augusta rīkojumā Nr. 558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ievietoti š.g. 2.oktobrī Finanšu ministrijai elektroniski nosūtītie precizētie dokumenti, precizējot informāciju anotācijā un papildinot protokollēmuma projektu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2024.gadā un turpmāk, ņemot vērā pedagogu minimālās algas likmes palielināšanu ar 2023.gada 1.septembri un 2024.gada 1.janvāri (Satversmes tiesas spriedums par pirmsskolu un pedagogu darba samaksas paaugstināšanas grafiks) un izglītojamo skaita (neieskaitot Ukrainas civiliedzīvotājus) un struktūras uz 2023.gada 1.septembri izmaiņu ietekmi, Izglītības un zinātnes ministrijai likumprojekta " Par valsts budžetu 2024. gadam un budžeta ietvaru 2024., 2025. un 2026. gadam" izskatīšanai 2.lasījumā iesniegt priekšlikumus budžeta izdevumu precizēšanai 2024., 2025. un 2026. gadam budžeta resoram “62. Mērķdotācijas pašvaldībām” un Izglītības un zinātnes ministrijai, veicot finansējuma pārdali no atbalstītā prioritārā pasākuma “Lai īstenotu secīgu pāreju uz mācībām valsts valodā” uz prioritāro pasākumu “Pedagogu darba samaksas pieauguma grafika īstenošanas 2.solim no 2024. gada 1. janvāra” 2024.gadā 850 895 </w:t>
            </w:r>
            <w:r w:rsidR="00000000" w:rsidRPr="00000000" w:rsidDel="00000000">
              <w:rPr>
                <w:i w:val="1"/>
                <w:rtl w:val="0"/>
              </w:rPr>
              <w:t xml:space="preserve">euro</w:t>
            </w:r>
            <w:r w:rsidR="00000000" w:rsidRPr="00000000" w:rsidDel="00000000">
              <w:rPr>
                <w:rtl w:val="0"/>
              </w:rPr>
              <w:t xml:space="preserve"> apmērā, 2025.gadā 1 112 467 </w:t>
            </w:r>
            <w:r w:rsidR="00000000" w:rsidRPr="00000000" w:rsidDel="00000000">
              <w:rPr>
                <w:i w:val="1"/>
                <w:rtl w:val="0"/>
              </w:rPr>
              <w:t xml:space="preserve">euro</w:t>
            </w:r>
            <w:r w:rsidR="00000000" w:rsidRPr="00000000" w:rsidDel="00000000">
              <w:rPr>
                <w:rtl w:val="0"/>
              </w:rPr>
              <w:t xml:space="preserve"> apmērā, 2026.gadā 397 678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23-TA-2337</w:t>
    </w:r>
    <w:r>
      <w:br/>
    </w:r>
    <w:r w:rsidR="00000000" w:rsidRPr="00000000" w:rsidDel="00000000">
      <w:rPr>
        <w:rtl w:val="0"/>
      </w:rPr>
      <w:t xml:space="preserve">Izdrukāts 02.10.2023.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23-TA-2337</w:t>
    </w:r>
    <w:r>
      <w:br/>
    </w:r>
    <w:r w:rsidR="00000000" w:rsidRPr="00000000" w:rsidDel="00000000">
      <w:rPr>
        <w:rtl w:val="0"/>
      </w:rPr>
      <w:t xml:space="preserve">Izdrukāts 02.10.2023.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Atzinumi_23-TA-2337.docx</dc:title>
</cp:coreProperties>
</file>

<file path=docProps/custom.xml><?xml version="1.0" encoding="utf-8"?>
<Properties xmlns="http://schemas.openxmlformats.org/officeDocument/2006/custom-properties" xmlns:vt="http://schemas.openxmlformats.org/officeDocument/2006/docPropsVTypes"/>
</file>