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“Centralizētās platformas un sistēmas” nolūka “Pašvaldību pakalpojumu digitālā transformācija un pašvaldību atbalsta procesu modernizācija un centralizācija” projekta “Izglītību apliecinošo dokumentu reģistrs” pases apstiprināšanu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09.04.2024.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09.04.2024.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Atzinumi_24-TA-345.docx</dc:title>
</cp:coreProperties>
</file>

<file path=docProps/custom.xml><?xml version="1.0" encoding="utf-8"?>
<Properties xmlns="http://schemas.openxmlformats.org/officeDocument/2006/custom-properties" xmlns:vt="http://schemas.openxmlformats.org/officeDocument/2006/docPropsVTypes"/>
</file>