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4463" w:rsidRDefault="00BD4463" w:rsidP="00BD4463">
      <w:pPr>
        <w:rPr>
          <w:rFonts w:ascii="Calibri" w:eastAsia="Times New Roman" w:hAnsi="Calibri" w:cs="Calibri"/>
          <w:sz w:val="22"/>
          <w:szCs w:val="22"/>
        </w:rPr>
      </w:pPr>
      <w:bookmarkStart w:id="0" w:name="_MailOriginal"/>
      <w:proofErr w:type="spellStart"/>
      <w:r>
        <w:rPr>
          <w:rFonts w:ascii="Calibri" w:eastAsia="Times New Roman" w:hAnsi="Calibri" w:cs="Calibri"/>
          <w:b/>
          <w:bCs/>
          <w:sz w:val="22"/>
          <w:szCs w:val="22"/>
        </w:rPr>
        <w:t>From</w:t>
      </w:r>
      <w:proofErr w:type="spellEnd"/>
      <w:r>
        <w:rPr>
          <w:rFonts w:ascii="Calibri" w:eastAsia="Times New Roman" w:hAnsi="Calibri" w:cs="Calibri"/>
          <w:b/>
          <w:bCs/>
          <w:sz w:val="22"/>
          <w:szCs w:val="22"/>
        </w:rPr>
        <w:t>:</w:t>
      </w:r>
      <w:r>
        <w:rPr>
          <w:rFonts w:ascii="Calibri" w:eastAsia="Times New Roman" w:hAnsi="Calibri" w:cs="Calibri"/>
          <w:sz w:val="22"/>
          <w:szCs w:val="22"/>
        </w:rPr>
        <w:t xml:space="preserve"> Sandra Kerno &lt;Sandra.Kerno@lrp.gov.lv&gt; </w:t>
      </w:r>
      <w:r>
        <w:rPr>
          <w:rFonts w:ascii="Calibri" w:eastAsia="Times New Roman" w:hAnsi="Calibri" w:cs="Calibri"/>
          <w:sz w:val="22"/>
          <w:szCs w:val="22"/>
        </w:rPr>
        <w:br/>
      </w:r>
      <w:proofErr w:type="spellStart"/>
      <w:r>
        <w:rPr>
          <w:rFonts w:ascii="Calibri" w:eastAsia="Times New Roman" w:hAnsi="Calibri" w:cs="Calibri"/>
          <w:b/>
          <w:bCs/>
          <w:sz w:val="22"/>
          <w:szCs w:val="22"/>
        </w:rPr>
        <w:t>Sent</w:t>
      </w:r>
      <w:proofErr w:type="spellEnd"/>
      <w:r>
        <w:rPr>
          <w:rFonts w:ascii="Calibri" w:eastAsia="Times New Roman" w:hAnsi="Calibri" w:cs="Calibri"/>
          <w:b/>
          <w:bCs/>
          <w:sz w:val="22"/>
          <w:szCs w:val="22"/>
        </w:rPr>
        <w:t>:</w:t>
      </w:r>
      <w:r>
        <w:rPr>
          <w:rFonts w:ascii="Calibri" w:eastAsia="Times New Roman" w:hAnsi="Calibri" w:cs="Calibri"/>
          <w:sz w:val="22"/>
          <w:szCs w:val="22"/>
        </w:rPr>
        <w:t xml:space="preserve"> </w:t>
      </w:r>
      <w:proofErr w:type="spellStart"/>
      <w:r>
        <w:rPr>
          <w:rFonts w:ascii="Calibri" w:eastAsia="Times New Roman" w:hAnsi="Calibri" w:cs="Calibri"/>
          <w:sz w:val="22"/>
          <w:szCs w:val="22"/>
        </w:rPr>
        <w:t>Monday</w:t>
      </w:r>
      <w:proofErr w:type="spellEnd"/>
      <w:r>
        <w:rPr>
          <w:rFonts w:ascii="Calibri" w:eastAsia="Times New Roman" w:hAnsi="Calibri" w:cs="Calibri"/>
          <w:sz w:val="22"/>
          <w:szCs w:val="22"/>
        </w:rPr>
        <w:t xml:space="preserve">, </w:t>
      </w:r>
      <w:proofErr w:type="spellStart"/>
      <w:r>
        <w:rPr>
          <w:rFonts w:ascii="Calibri" w:eastAsia="Times New Roman" w:hAnsi="Calibri" w:cs="Calibri"/>
          <w:sz w:val="22"/>
          <w:szCs w:val="22"/>
        </w:rPr>
        <w:t>May</w:t>
      </w:r>
      <w:proofErr w:type="spellEnd"/>
      <w:r>
        <w:rPr>
          <w:rFonts w:ascii="Calibri" w:eastAsia="Times New Roman" w:hAnsi="Calibri" w:cs="Calibri"/>
          <w:sz w:val="22"/>
          <w:szCs w:val="22"/>
        </w:rPr>
        <w:t xml:space="preserve"> 24, 2021 4:55 PM</w:t>
      </w:r>
      <w:r>
        <w:rPr>
          <w:rFonts w:ascii="Calibri" w:eastAsia="Times New Roman" w:hAnsi="Calibri" w:cs="Calibri"/>
          <w:sz w:val="22"/>
          <w:szCs w:val="22"/>
        </w:rPr>
        <w:br/>
      </w:r>
      <w:r>
        <w:rPr>
          <w:rFonts w:ascii="Calibri" w:eastAsia="Times New Roman" w:hAnsi="Calibri" w:cs="Calibri"/>
          <w:b/>
          <w:bCs/>
          <w:sz w:val="22"/>
          <w:szCs w:val="22"/>
        </w:rPr>
        <w:t>To:</w:t>
      </w:r>
      <w:r>
        <w:rPr>
          <w:rFonts w:ascii="Calibri" w:eastAsia="Times New Roman" w:hAnsi="Calibri" w:cs="Calibri"/>
          <w:sz w:val="22"/>
          <w:szCs w:val="22"/>
        </w:rPr>
        <w:t xml:space="preserve"> Sigita Alekse &lt;Sigita.Alekse@ic.iem.gov.lv&gt;</w:t>
      </w:r>
      <w:r>
        <w:rPr>
          <w:rFonts w:ascii="Calibri" w:eastAsia="Times New Roman" w:hAnsi="Calibri" w:cs="Calibri"/>
          <w:sz w:val="22"/>
          <w:szCs w:val="22"/>
        </w:rPr>
        <w:br/>
      </w:r>
      <w:proofErr w:type="spellStart"/>
      <w:r>
        <w:rPr>
          <w:rFonts w:ascii="Calibri" w:eastAsia="Times New Roman" w:hAnsi="Calibri" w:cs="Calibri"/>
          <w:b/>
          <w:bCs/>
          <w:sz w:val="22"/>
          <w:szCs w:val="22"/>
        </w:rPr>
        <w:t>Subject</w:t>
      </w:r>
      <w:proofErr w:type="spellEnd"/>
      <w:r>
        <w:rPr>
          <w:rFonts w:ascii="Calibri" w:eastAsia="Times New Roman" w:hAnsi="Calibri" w:cs="Calibri"/>
          <w:b/>
          <w:bCs/>
          <w:sz w:val="22"/>
          <w:szCs w:val="22"/>
        </w:rPr>
        <w:t>:</w:t>
      </w:r>
      <w:r>
        <w:rPr>
          <w:rFonts w:ascii="Calibri" w:eastAsia="Times New Roman" w:hAnsi="Calibri" w:cs="Calibri"/>
          <w:sz w:val="22"/>
          <w:szCs w:val="22"/>
        </w:rPr>
        <w:t xml:space="preserve"> par precizēto likumprojektu "Grozījumi Sodu reģistra likumā"</w:t>
      </w:r>
    </w:p>
    <w:p w:rsidR="00BD4463" w:rsidRDefault="00BD4463" w:rsidP="00BD4463"/>
    <w:p w:rsidR="00BD4463" w:rsidRDefault="00BD4463" w:rsidP="00BD4463">
      <w:pPr>
        <w:rPr>
          <w:rFonts w:ascii="Segoe UI" w:eastAsia="Times New Roman" w:hAnsi="Segoe UI" w:cs="Segoe UI"/>
          <w:sz w:val="20"/>
          <w:szCs w:val="20"/>
        </w:rPr>
      </w:pPr>
      <w:r>
        <w:rPr>
          <w:rFonts w:ascii="Segoe UI" w:eastAsia="Times New Roman" w:hAnsi="Segoe UI" w:cs="Segoe UI"/>
          <w:sz w:val="20"/>
          <w:szCs w:val="20"/>
        </w:rPr>
        <w:t>Labdien!</w:t>
      </w:r>
    </w:p>
    <w:p w:rsidR="00BD4463" w:rsidRDefault="00BD4463" w:rsidP="00BD4463">
      <w:pPr>
        <w:rPr>
          <w:rFonts w:ascii="Segoe UI" w:eastAsia="Times New Roman" w:hAnsi="Segoe UI" w:cs="Segoe UI"/>
          <w:sz w:val="20"/>
          <w:szCs w:val="20"/>
        </w:rPr>
      </w:pPr>
      <w:r>
        <w:rPr>
          <w:rFonts w:ascii="Segoe UI" w:eastAsia="Times New Roman" w:hAnsi="Segoe UI" w:cs="Segoe UI"/>
          <w:sz w:val="20"/>
          <w:szCs w:val="20"/>
        </w:rPr>
        <w:t xml:space="preserve">    Ģenerālprokuratūra ir izskatījusi Iekšlietu ministrijas precizēto likumprojektu "Grozījumi Sodu reģistra likumā"(VSS-52) un konceptuāli to atbalsta. </w:t>
      </w:r>
    </w:p>
    <w:p w:rsidR="00BD4463" w:rsidRDefault="00BD4463" w:rsidP="00BD4463">
      <w:pPr>
        <w:rPr>
          <w:rFonts w:ascii="Segoe UI" w:eastAsia="Times New Roman" w:hAnsi="Segoe UI" w:cs="Segoe UI"/>
          <w:sz w:val="20"/>
          <w:szCs w:val="20"/>
        </w:rPr>
      </w:pPr>
      <w:r>
        <w:rPr>
          <w:rFonts w:ascii="Segoe UI" w:eastAsia="Times New Roman" w:hAnsi="Segoe UI" w:cs="Segoe UI"/>
          <w:sz w:val="20"/>
          <w:szCs w:val="20"/>
        </w:rPr>
        <w:t>    Vienlaikus lūdzam redakcionāli precizēt minētā likumprojekta:</w:t>
      </w:r>
    </w:p>
    <w:p w:rsidR="00BD4463" w:rsidRDefault="00BD4463" w:rsidP="00BD4463">
      <w:pPr>
        <w:rPr>
          <w:rFonts w:ascii="Segoe UI" w:eastAsia="Times New Roman" w:hAnsi="Segoe UI" w:cs="Segoe UI"/>
          <w:sz w:val="20"/>
          <w:szCs w:val="20"/>
        </w:rPr>
      </w:pPr>
      <w:r>
        <w:rPr>
          <w:rFonts w:ascii="Segoe UI" w:eastAsia="Times New Roman" w:hAnsi="Segoe UI" w:cs="Segoe UI"/>
          <w:sz w:val="20"/>
          <w:szCs w:val="20"/>
        </w:rPr>
        <w:t xml:space="preserve">1. 4.pantā ietvertā Sodu reģistra likuma 7.panta </w:t>
      </w:r>
      <w:r>
        <w:rPr>
          <w:rFonts w:ascii="Segoe UI" w:eastAsia="Calibri" w:hAnsi="Segoe UI" w:cs="Segoe UI"/>
          <w:sz w:val="20"/>
          <w:szCs w:val="20"/>
          <w:lang w:eastAsia="en-US"/>
        </w:rPr>
        <w:t>1.</w:t>
      </w:r>
      <w:r>
        <w:rPr>
          <w:rFonts w:ascii="Segoe UI" w:eastAsia="Calibri" w:hAnsi="Segoe UI" w:cs="Segoe UI"/>
          <w:sz w:val="20"/>
          <w:szCs w:val="20"/>
          <w:vertAlign w:val="superscript"/>
          <w:lang w:eastAsia="en-US"/>
        </w:rPr>
        <w:t xml:space="preserve">1 </w:t>
      </w:r>
      <w:r>
        <w:rPr>
          <w:rFonts w:ascii="Segoe UI" w:eastAsia="Calibri" w:hAnsi="Segoe UI" w:cs="Segoe UI"/>
          <w:sz w:val="20"/>
          <w:szCs w:val="20"/>
          <w:lang w:eastAsia="en-US"/>
        </w:rPr>
        <w:t>punktu ietverot tajā aiz vārda "pants" vārdus "daļa vai punkts";</w:t>
      </w:r>
    </w:p>
    <w:p w:rsidR="00BD4463" w:rsidRDefault="00BD4463" w:rsidP="00BD4463">
      <w:pPr>
        <w:rPr>
          <w:rFonts w:ascii="Segoe UI" w:eastAsia="Times New Roman" w:hAnsi="Segoe UI" w:cs="Segoe UI"/>
          <w:sz w:val="20"/>
          <w:szCs w:val="20"/>
        </w:rPr>
      </w:pPr>
      <w:r>
        <w:rPr>
          <w:rFonts w:ascii="Segoe UI" w:eastAsia="Calibri" w:hAnsi="Segoe UI" w:cs="Segoe UI"/>
          <w:sz w:val="20"/>
          <w:szCs w:val="20"/>
          <w:lang w:eastAsia="en-US"/>
        </w:rPr>
        <w:t>2. 5.pantā ietvertā Sodu reģistra likuma 8.panta pirmās daļas 2.punktu vārdu "nodošanu" aizstājot ar vārdu "nosūtīšanu";</w:t>
      </w:r>
    </w:p>
    <w:p w:rsidR="00BD4463" w:rsidRDefault="00BD4463" w:rsidP="00BD4463">
      <w:pPr>
        <w:rPr>
          <w:rFonts w:ascii="Segoe UI" w:eastAsia="Times New Roman" w:hAnsi="Segoe UI" w:cs="Segoe UI"/>
          <w:sz w:val="20"/>
          <w:szCs w:val="20"/>
        </w:rPr>
      </w:pPr>
      <w:r>
        <w:rPr>
          <w:rFonts w:ascii="Segoe UI" w:eastAsia="Calibri" w:hAnsi="Segoe UI" w:cs="Segoe UI"/>
          <w:sz w:val="20"/>
          <w:szCs w:val="20"/>
          <w:lang w:eastAsia="en-US"/>
        </w:rPr>
        <w:t>     Ievērojot Krimināllikumā un Kriminālprocesa likumā noteikto par personas nosacītu atbrīvošanu no kriminālatbildības,  lūdzam attiecīgi precizēt likumprojekta anotācijas 4.lapā ietverto 4.panta skaidrojumu, kā arī lūdzam norādīt, ka Valsts probācijas dienests ievada datus Sodu reģistrā par probācijas uzraudzības gaitu.      </w:t>
      </w:r>
    </w:p>
    <w:p w:rsidR="00BD4463" w:rsidRDefault="00BD4463" w:rsidP="00BD4463">
      <w:pPr>
        <w:spacing w:after="75"/>
        <w:rPr>
          <w:rFonts w:ascii="Segoe UI" w:eastAsia="Times New Roman" w:hAnsi="Segoe UI" w:cs="Segoe UI"/>
          <w:sz w:val="20"/>
          <w:szCs w:val="20"/>
        </w:rPr>
      </w:pPr>
      <w:r>
        <w:rPr>
          <w:rFonts w:ascii="Segoe UI" w:eastAsia="Times New Roman" w:hAnsi="Segoe UI" w:cs="Segoe UI"/>
          <w:sz w:val="20"/>
          <w:szCs w:val="20"/>
        </w:rPr>
        <w:br/>
      </w:r>
    </w:p>
    <w:p w:rsidR="00BD4463" w:rsidRDefault="00BD4463" w:rsidP="00BD4463">
      <w:pPr>
        <w:spacing w:after="75"/>
        <w:rPr>
          <w:rFonts w:ascii="Segoe UI" w:eastAsia="Times New Roman" w:hAnsi="Segoe UI" w:cs="Segoe UI"/>
          <w:sz w:val="20"/>
          <w:szCs w:val="20"/>
        </w:rPr>
      </w:pPr>
      <w:r>
        <w:rPr>
          <w:rFonts w:eastAsia="Times New Roman"/>
        </w:rPr>
        <w:t>Cieņā</w:t>
      </w:r>
    </w:p>
    <w:p w:rsidR="00BD4463" w:rsidRDefault="00BD4463" w:rsidP="00BD4463">
      <w:pPr>
        <w:spacing w:after="75"/>
        <w:rPr>
          <w:rFonts w:ascii="Segoe UI" w:eastAsia="Times New Roman" w:hAnsi="Segoe UI" w:cs="Segoe UI"/>
          <w:sz w:val="20"/>
          <w:szCs w:val="20"/>
        </w:rPr>
      </w:pPr>
      <w:r>
        <w:rPr>
          <w:rFonts w:eastAsia="Times New Roman"/>
          <w:b/>
          <w:bCs/>
        </w:rPr>
        <w:t xml:space="preserve">Sandra Kerno </w:t>
      </w:r>
    </w:p>
    <w:p w:rsidR="00BD4463" w:rsidRDefault="00BD4463" w:rsidP="00BD4463">
      <w:pPr>
        <w:spacing w:after="75"/>
        <w:rPr>
          <w:rFonts w:ascii="Segoe UI" w:eastAsia="Times New Roman" w:hAnsi="Segoe UI" w:cs="Segoe UI"/>
          <w:sz w:val="20"/>
          <w:szCs w:val="20"/>
        </w:rPr>
      </w:pPr>
      <w:r>
        <w:rPr>
          <w:rFonts w:eastAsia="Times New Roman"/>
        </w:rPr>
        <w:t xml:space="preserve">Ģenerālprokuratūras </w:t>
      </w:r>
    </w:p>
    <w:p w:rsidR="00BD4463" w:rsidRDefault="00BD4463" w:rsidP="00BD4463">
      <w:pPr>
        <w:spacing w:after="75"/>
        <w:rPr>
          <w:rFonts w:ascii="Segoe UI" w:eastAsia="Times New Roman" w:hAnsi="Segoe UI" w:cs="Segoe UI"/>
          <w:sz w:val="20"/>
          <w:szCs w:val="20"/>
        </w:rPr>
      </w:pPr>
      <w:r>
        <w:rPr>
          <w:rFonts w:eastAsia="Times New Roman"/>
        </w:rPr>
        <w:t>Darbības kontroles un starptautiskās sadarbības departamenta</w:t>
      </w:r>
    </w:p>
    <w:p w:rsidR="00BD4463" w:rsidRDefault="00BD4463" w:rsidP="00BD4463">
      <w:pPr>
        <w:spacing w:after="75"/>
        <w:rPr>
          <w:rFonts w:eastAsia="Times New Roman"/>
        </w:rPr>
      </w:pPr>
      <w:r>
        <w:rPr>
          <w:rFonts w:eastAsia="Times New Roman"/>
        </w:rPr>
        <w:t>Prokuratūras funkciju īstenošanas</w:t>
      </w:r>
    </w:p>
    <w:p w:rsidR="00BD4463" w:rsidRDefault="00BD4463" w:rsidP="00BD4463">
      <w:pPr>
        <w:spacing w:after="75"/>
        <w:rPr>
          <w:rFonts w:eastAsia="Times New Roman"/>
        </w:rPr>
      </w:pPr>
      <w:r>
        <w:rPr>
          <w:rFonts w:eastAsia="Times New Roman"/>
        </w:rPr>
        <w:t>koordinācijas nodaļas</w:t>
      </w:r>
    </w:p>
    <w:p w:rsidR="00BD4463" w:rsidRDefault="00BD4463" w:rsidP="00BD4463">
      <w:pPr>
        <w:spacing w:after="75"/>
        <w:rPr>
          <w:rFonts w:ascii="Segoe UI" w:eastAsia="Times New Roman" w:hAnsi="Segoe UI" w:cs="Segoe UI"/>
          <w:sz w:val="20"/>
          <w:szCs w:val="20"/>
        </w:rPr>
      </w:pPr>
      <w:r>
        <w:rPr>
          <w:rFonts w:eastAsia="Times New Roman"/>
        </w:rPr>
        <w:t>prokurore</w:t>
      </w:r>
    </w:p>
    <w:p w:rsidR="00BD4463" w:rsidRDefault="00BD4463" w:rsidP="00BD4463">
      <w:pPr>
        <w:spacing w:after="75"/>
        <w:rPr>
          <w:rFonts w:ascii="Segoe UI" w:eastAsia="Times New Roman" w:hAnsi="Segoe UI" w:cs="Segoe UI"/>
          <w:sz w:val="20"/>
          <w:szCs w:val="20"/>
        </w:rPr>
      </w:pPr>
      <w:r>
        <w:rPr>
          <w:rFonts w:eastAsia="Times New Roman"/>
        </w:rPr>
        <w:t>Kalpaka bulvāris 6, Rīga, LV-1801</w:t>
      </w:r>
    </w:p>
    <w:p w:rsidR="00BD4463" w:rsidRDefault="00BD4463" w:rsidP="00BD4463">
      <w:pPr>
        <w:spacing w:after="75"/>
        <w:rPr>
          <w:rFonts w:ascii="Segoe UI" w:eastAsia="Times New Roman" w:hAnsi="Segoe UI" w:cs="Segoe UI"/>
          <w:sz w:val="20"/>
          <w:szCs w:val="20"/>
        </w:rPr>
      </w:pPr>
      <w:r>
        <w:rPr>
          <w:rFonts w:eastAsia="Times New Roman"/>
        </w:rPr>
        <w:t>Tālrunis:</w:t>
      </w:r>
      <w:hyperlink r:id="rId4" w:history="1">
        <w:r>
          <w:rPr>
            <w:rStyle w:val="Hipersaite"/>
            <w:rFonts w:eastAsia="Times New Roman"/>
          </w:rPr>
          <w:t>[+371] 67044523</w:t>
        </w:r>
      </w:hyperlink>
    </w:p>
    <w:p w:rsidR="00BD4463" w:rsidRDefault="00BD4463" w:rsidP="00BD4463">
      <w:pPr>
        <w:spacing w:after="75"/>
        <w:rPr>
          <w:rFonts w:ascii="Segoe UI" w:eastAsia="Times New Roman" w:hAnsi="Segoe UI" w:cs="Segoe UI"/>
          <w:sz w:val="20"/>
          <w:szCs w:val="20"/>
        </w:rPr>
      </w:pPr>
      <w:r>
        <w:t>Fakss:</w:t>
      </w:r>
      <w:hyperlink r:id="rId5" w:history="1">
        <w:r>
          <w:rPr>
            <w:rStyle w:val="Hipersaite"/>
          </w:rPr>
          <w:t>[+371] 67044449</w:t>
        </w:r>
      </w:hyperlink>
    </w:p>
    <w:p w:rsidR="00B97366" w:rsidRDefault="00B97366">
      <w:bookmarkStart w:id="1" w:name="_GoBack"/>
      <w:bookmarkEnd w:id="0"/>
      <w:bookmarkEnd w:id="1"/>
    </w:p>
    <w:sectPr w:rsidR="00B9736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463"/>
    <w:rsid w:val="00B97366"/>
    <w:rsid w:val="00BD44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90F234-EA40-40AB-9436-EDFD4BD6F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D4463"/>
    <w:pPr>
      <w:spacing w:after="0" w:line="240" w:lineRule="auto"/>
    </w:pPr>
    <w:rPr>
      <w:rFonts w:ascii="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BD44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45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tel:+37167044449" TargetMode="External"/><Relationship Id="rId4" Type="http://schemas.openxmlformats.org/officeDocument/2006/relationships/hyperlink" Target="tel:+3716704452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838</Words>
  <Characters>479</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LR IEM IC Zemgale</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Alekse</dc:creator>
  <cp:keywords/>
  <dc:description/>
  <cp:lastModifiedBy>Sigita Alekse</cp:lastModifiedBy>
  <cp:revision>1</cp:revision>
  <dcterms:created xsi:type="dcterms:W3CDTF">2021-07-27T14:31:00Z</dcterms:created>
  <dcterms:modified xsi:type="dcterms:W3CDTF">2021-07-27T14:31:00Z</dcterms:modified>
</cp:coreProperties>
</file>