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FF2A1" w14:textId="77777777" w:rsidR="004D60D7" w:rsidRDefault="004D60D7" w:rsidP="004D60D7">
      <w:pPr>
        <w:rPr>
          <w:rFonts w:eastAsia="Times New Roman"/>
          <w:lang w:val="en-US" w:eastAsia="lv-LV"/>
        </w:rPr>
      </w:pPr>
      <w:r>
        <w:rPr>
          <w:rFonts w:eastAsia="Times New Roman"/>
          <w:b/>
          <w:bCs/>
          <w:lang w:val="en-US" w:eastAsia="lv-LV"/>
        </w:rPr>
        <w:t>From:</w:t>
      </w:r>
      <w:r>
        <w:rPr>
          <w:rFonts w:eastAsia="Times New Roman"/>
          <w:lang w:val="en-US" w:eastAsia="lv-LV"/>
        </w:rPr>
        <w:t xml:space="preserve"> Elīna </w:t>
      </w:r>
      <w:proofErr w:type="spellStart"/>
      <w:r>
        <w:rPr>
          <w:rFonts w:eastAsia="Times New Roman"/>
          <w:lang w:val="en-US" w:eastAsia="lv-LV"/>
        </w:rPr>
        <w:t>Bezdelīga</w:t>
      </w:r>
      <w:proofErr w:type="spellEnd"/>
      <w:r>
        <w:rPr>
          <w:rFonts w:eastAsia="Times New Roman"/>
          <w:lang w:val="en-US" w:eastAsia="lv-LV"/>
        </w:rPr>
        <w:t xml:space="preserve"> &lt;Elina.Bezdeliga@tm.gov.lv&gt;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May 24, 2021 9:36 AM</w:t>
      </w:r>
      <w:r>
        <w:rPr>
          <w:rFonts w:eastAsia="Times New Roman"/>
          <w:lang w:val="en-US" w:eastAsia="lv-LV"/>
        </w:rPr>
        <w:br/>
      </w:r>
      <w:r>
        <w:rPr>
          <w:rFonts w:eastAsia="Times New Roman"/>
          <w:b/>
          <w:bCs/>
          <w:lang w:val="en-US" w:eastAsia="lv-LV"/>
        </w:rPr>
        <w:t>To:</w:t>
      </w:r>
      <w:r>
        <w:rPr>
          <w:rFonts w:eastAsia="Times New Roman"/>
          <w:lang w:val="en-US" w:eastAsia="lv-LV"/>
        </w:rPr>
        <w:t xml:space="preserve"> Marija Vīksna &lt;Marija.Viksna@em.gov.lv&gt;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Atb</w:t>
      </w:r>
      <w:proofErr w:type="spellEnd"/>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w:t>
      </w:r>
      <w:proofErr w:type="spellStart"/>
      <w:r>
        <w:rPr>
          <w:rFonts w:eastAsia="Times New Roman"/>
          <w:lang w:val="en-US" w:eastAsia="lv-LV"/>
        </w:rPr>
        <w:t>noteikumu</w:t>
      </w:r>
      <w:proofErr w:type="spellEnd"/>
      <w:r>
        <w:rPr>
          <w:rFonts w:eastAsia="Times New Roman"/>
          <w:lang w:val="en-US" w:eastAsia="lv-LV"/>
        </w:rPr>
        <w:t xml:space="preserve"> VSS-808 - VSS-809 </w:t>
      </w:r>
      <w:proofErr w:type="spellStart"/>
      <w:r>
        <w:rPr>
          <w:rFonts w:eastAsia="Times New Roman"/>
          <w:lang w:val="en-US" w:eastAsia="lv-LV"/>
        </w:rPr>
        <w:t>saskaņošanu</w:t>
      </w:r>
      <w:proofErr w:type="spellEnd"/>
    </w:p>
    <w:p w14:paraId="3D1BFAE2" w14:textId="77777777" w:rsidR="004D60D7" w:rsidRDefault="004D60D7" w:rsidP="004D60D7"/>
    <w:p w14:paraId="75747542" w14:textId="77777777" w:rsidR="004D60D7" w:rsidRDefault="004D60D7" w:rsidP="004D60D7">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0FC357EB" w14:textId="77777777" w:rsidR="004D60D7" w:rsidRDefault="004D60D7" w:rsidP="004D60D7">
      <w:pPr>
        <w:rPr>
          <w:rFonts w:ascii="Times New Roman" w:hAnsi="Times New Roman" w:cs="Times New Roman"/>
        </w:rPr>
      </w:pPr>
      <w:r>
        <w:rPr>
          <w:rFonts w:ascii="Times New Roman" w:hAnsi="Times New Roman" w:cs="Times New Roman"/>
        </w:rPr>
        <w:t xml:space="preserve">Labdien, </w:t>
      </w:r>
    </w:p>
    <w:p w14:paraId="54109E6C" w14:textId="77777777" w:rsidR="004D60D7" w:rsidRDefault="004D60D7" w:rsidP="004D60D7">
      <w:pPr>
        <w:rPr>
          <w:rFonts w:ascii="Times New Roman" w:hAnsi="Times New Roman" w:cs="Times New Roman"/>
        </w:rPr>
      </w:pPr>
    </w:p>
    <w:p w14:paraId="1C9A7D16" w14:textId="77777777" w:rsidR="004D60D7" w:rsidRDefault="004D60D7" w:rsidP="004D60D7">
      <w:pPr>
        <w:rPr>
          <w:rFonts w:ascii="Times New Roman" w:hAnsi="Times New Roman" w:cs="Times New Roman"/>
        </w:rPr>
      </w:pPr>
      <w:r>
        <w:rPr>
          <w:rFonts w:ascii="Times New Roman" w:hAnsi="Times New Roman" w:cs="Times New Roman"/>
        </w:rPr>
        <w:t xml:space="preserve">Tieslietu ministrija ir izskatījusi Ekonomikas ministrijas precizētos Ministru kabineta noteikumu projektus - “Noteikumi par Latvijas būvnormatīvu LBN 200 – 20 “Vispārīgas prasības būvēm”” (VSS-808) un "Grozījumi Ministru kabineta 2015.gada 30.jūnija noteikumos Nr.333 "Noteikumi par Latvijas būvnormatīvu LBN 201–15 "Būvju ugunsdrošība"" (VSS-809) un saskaņo tos bez iebildumiem un priekšlikumiem. </w:t>
      </w:r>
    </w:p>
    <w:p w14:paraId="6DBD8563" w14:textId="77777777" w:rsidR="004D60D7" w:rsidRDefault="004D60D7" w:rsidP="004D60D7">
      <w:pPr>
        <w:rPr>
          <w:rFonts w:ascii="Times New Roman" w:hAnsi="Times New Roman" w:cs="Times New Roman"/>
        </w:rPr>
      </w:pPr>
    </w:p>
    <w:p w14:paraId="1AB32359"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Ar cieņu,</w:t>
      </w:r>
    </w:p>
    <w:p w14:paraId="655FD4E3"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b/>
          <w:bCs/>
          <w:color w:val="000000"/>
          <w:lang w:eastAsia="lv-LV"/>
        </w:rPr>
        <w:t>Elīna Bezdelīga</w:t>
      </w:r>
    </w:p>
    <w:p w14:paraId="2876F437"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Tieslietu ministrijas</w:t>
      </w:r>
    </w:p>
    <w:p w14:paraId="76839D19"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Valststiesību departamenta</w:t>
      </w:r>
    </w:p>
    <w:p w14:paraId="322EADFC"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Konstitucionālo tiesību nodaļas juriste</w:t>
      </w:r>
    </w:p>
    <w:p w14:paraId="43D57796" w14:textId="77777777" w:rsidR="004D60D7" w:rsidRDefault="004D60D7" w:rsidP="004D60D7">
      <w:pPr>
        <w:shd w:val="clear" w:color="auto" w:fill="FFFFFF"/>
        <w:rPr>
          <w:rFonts w:ascii="Times New Roman" w:hAnsi="Times New Roman" w:cs="Times New Roman"/>
          <w:color w:val="000000"/>
          <w:lang w:eastAsia="lv-LV"/>
        </w:rPr>
      </w:pPr>
      <w:proofErr w:type="spellStart"/>
      <w:r>
        <w:rPr>
          <w:rFonts w:ascii="Times New Roman" w:hAnsi="Times New Roman" w:cs="Times New Roman"/>
          <w:color w:val="000000"/>
          <w:lang w:val="en-GB" w:eastAsia="lv-LV"/>
        </w:rPr>
        <w:t>Tālrunis</w:t>
      </w:r>
      <w:proofErr w:type="spellEnd"/>
      <w:r>
        <w:rPr>
          <w:rFonts w:ascii="Times New Roman" w:hAnsi="Times New Roman" w:cs="Times New Roman"/>
          <w:color w:val="000000"/>
          <w:lang w:val="en-GB" w:eastAsia="lv-LV"/>
        </w:rPr>
        <w:t>: 67036900</w:t>
      </w:r>
    </w:p>
    <w:p w14:paraId="6F598391"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color w:val="000000"/>
          <w:lang w:val="en-GB" w:eastAsia="lv-LV"/>
        </w:rPr>
        <w:t xml:space="preserve">E-pasts: </w:t>
      </w:r>
      <w:hyperlink r:id="rId4" w:history="1">
        <w:r>
          <w:rPr>
            <w:rStyle w:val="Hyperlink"/>
            <w:rFonts w:ascii="Times New Roman" w:hAnsi="Times New Roman" w:cs="Times New Roman"/>
            <w:color w:val="000000"/>
            <w:lang w:val="en-GB" w:eastAsia="lv-LV"/>
          </w:rPr>
          <w:t>Elina.Bezdeliga@tm.gov.lv</w:t>
        </w:r>
      </w:hyperlink>
    </w:p>
    <w:p w14:paraId="581935DB" w14:textId="77777777" w:rsidR="004D60D7" w:rsidRDefault="004D60D7" w:rsidP="004D60D7">
      <w:pPr>
        <w:shd w:val="clear" w:color="auto" w:fill="FFFFFF"/>
        <w:rPr>
          <w:rFonts w:ascii="Times New Roman" w:hAnsi="Times New Roman" w:cs="Times New Roman"/>
          <w:color w:val="1F497D"/>
          <w:lang w:eastAsia="lv-LV"/>
        </w:rPr>
      </w:pPr>
      <w:r>
        <w:rPr>
          <w:rFonts w:ascii="Times New Roman" w:hAnsi="Times New Roman" w:cs="Times New Roman"/>
          <w:noProof/>
          <w:color w:val="1F497D"/>
          <w:lang w:eastAsia="lv-LV"/>
        </w:rPr>
        <w:drawing>
          <wp:inline distT="0" distB="0" distL="0" distR="0" wp14:anchorId="65A32BCC" wp14:editId="3FD4136A">
            <wp:extent cx="1250950" cy="9842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5A33E6DA" w14:textId="77777777" w:rsidR="004D60D7" w:rsidRDefault="004D60D7" w:rsidP="004D60D7">
      <w:pPr>
        <w:shd w:val="clear" w:color="auto" w:fill="FFFFFF"/>
        <w:rPr>
          <w:rFonts w:ascii="Times New Roman" w:hAnsi="Times New Roman" w:cs="Times New Roman"/>
          <w:color w:val="000000"/>
          <w:lang w:eastAsia="lv-LV"/>
        </w:rPr>
      </w:pPr>
      <w:r>
        <w:rPr>
          <w:noProof/>
          <w:color w:val="000000"/>
          <w:lang w:eastAsia="lv-LV"/>
        </w:rPr>
        <w:drawing>
          <wp:inline distT="0" distB="0" distL="0" distR="0" wp14:anchorId="45F9AF56" wp14:editId="16C84A51">
            <wp:extent cx="1466850" cy="806450"/>
            <wp:effectExtent l="0" t="0" r="0" b="0"/>
            <wp:docPr id="6" name="Picture 6" descr="cid:image004.png@01D74D95.8C21C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cid:image004.png@01D74D95.8C21CC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66850" cy="806450"/>
                    </a:xfrm>
                    <a:prstGeom prst="rect">
                      <a:avLst/>
                    </a:prstGeom>
                    <a:noFill/>
                    <a:ln>
                      <a:noFill/>
                    </a:ln>
                  </pic:spPr>
                </pic:pic>
              </a:graphicData>
            </a:graphic>
          </wp:inline>
        </w:drawing>
      </w:r>
    </w:p>
    <w:p w14:paraId="142C204D" w14:textId="77777777" w:rsidR="004D60D7" w:rsidRDefault="004D60D7" w:rsidP="004D60D7"/>
    <w:p w14:paraId="7BDFDB0C" w14:textId="77777777" w:rsidR="004D60D7" w:rsidRDefault="004D60D7" w:rsidP="004D60D7">
      <w:pPr>
        <w:rPr>
          <w:lang w:eastAsia="lv-LV"/>
        </w:rPr>
      </w:pPr>
      <w:r>
        <w:rPr>
          <w:b/>
          <w:bCs/>
          <w:lang w:eastAsia="lv-LV"/>
        </w:rPr>
        <w:t>No:</w:t>
      </w:r>
      <w:r>
        <w:rPr>
          <w:lang w:eastAsia="lv-LV"/>
        </w:rPr>
        <w:t xml:space="preserve"> Marija Vīksna &lt;</w:t>
      </w:r>
      <w:hyperlink r:id="rId9" w:history="1">
        <w:r>
          <w:rPr>
            <w:rStyle w:val="Hyperlink"/>
            <w:lang w:eastAsia="lv-LV"/>
          </w:rPr>
          <w:t>Marija.Viksna@em.gov.lv</w:t>
        </w:r>
      </w:hyperlink>
      <w:r>
        <w:rPr>
          <w:lang w:eastAsia="lv-LV"/>
        </w:rPr>
        <w:t xml:space="preserve">&gt; </w:t>
      </w:r>
      <w:r>
        <w:rPr>
          <w:lang w:eastAsia="lv-LV"/>
        </w:rPr>
        <w:br/>
      </w:r>
      <w:r>
        <w:rPr>
          <w:b/>
          <w:bCs/>
          <w:lang w:eastAsia="lv-LV"/>
        </w:rPr>
        <w:t>Nosūtīts:</w:t>
      </w:r>
      <w:r>
        <w:rPr>
          <w:lang w:eastAsia="lv-LV"/>
        </w:rPr>
        <w:t xml:space="preserve"> otrdiena, 2021. gada 18. maijs 16:17</w:t>
      </w:r>
      <w:r>
        <w:rPr>
          <w:lang w:eastAsia="lv-LV"/>
        </w:rPr>
        <w:br/>
      </w:r>
      <w:r>
        <w:rPr>
          <w:b/>
          <w:bCs/>
          <w:lang w:eastAsia="lv-LV"/>
        </w:rPr>
        <w:t>Kam:</w:t>
      </w:r>
      <w:r>
        <w:rPr>
          <w:lang w:eastAsia="lv-LV"/>
        </w:rPr>
        <w:t xml:space="preserve"> Elīna Bezdelīga &lt;</w:t>
      </w:r>
      <w:hyperlink r:id="rId10" w:history="1">
        <w:r>
          <w:rPr>
            <w:rStyle w:val="Hyperlink"/>
            <w:lang w:eastAsia="lv-LV"/>
          </w:rPr>
          <w:t>Elina.Bezdeliga@tm.gov.lv</w:t>
        </w:r>
      </w:hyperlink>
      <w:r>
        <w:rPr>
          <w:lang w:eastAsia="lv-LV"/>
        </w:rPr>
        <w:t>&gt;</w:t>
      </w:r>
      <w:r>
        <w:rPr>
          <w:lang w:eastAsia="lv-LV"/>
        </w:rPr>
        <w:br/>
      </w:r>
      <w:r>
        <w:rPr>
          <w:b/>
          <w:bCs/>
          <w:lang w:eastAsia="lv-LV"/>
        </w:rPr>
        <w:t>Kopija:</w:t>
      </w:r>
      <w:r>
        <w:rPr>
          <w:lang w:eastAsia="lv-LV"/>
        </w:rPr>
        <w:t xml:space="preserve"> Zane Pērkone &lt;</w:t>
      </w:r>
      <w:hyperlink r:id="rId11" w:history="1">
        <w:r>
          <w:rPr>
            <w:rStyle w:val="Hyperlink"/>
            <w:lang w:eastAsia="lv-LV"/>
          </w:rPr>
          <w:t>Zane.Perkone@tm.gov.lv</w:t>
        </w:r>
      </w:hyperlink>
      <w:r>
        <w:rPr>
          <w:lang w:eastAsia="lv-LV"/>
        </w:rPr>
        <w:t>&gt;</w:t>
      </w:r>
      <w:r>
        <w:rPr>
          <w:lang w:eastAsia="lv-LV"/>
        </w:rPr>
        <w:br/>
      </w:r>
      <w:r>
        <w:rPr>
          <w:b/>
          <w:bCs/>
          <w:lang w:eastAsia="lv-LV"/>
        </w:rPr>
        <w:t>Tēma:</w:t>
      </w:r>
      <w:r>
        <w:rPr>
          <w:lang w:eastAsia="lv-LV"/>
        </w:rPr>
        <w:t xml:space="preserve"> FW: Par precizēto noteikumu VSS-808 - VSS-811 saskaņošanu</w:t>
      </w:r>
    </w:p>
    <w:p w14:paraId="55E35A96" w14:textId="77777777" w:rsidR="004D60D7" w:rsidRDefault="004D60D7" w:rsidP="004D60D7"/>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4D60D7" w14:paraId="0C834690" w14:textId="77777777" w:rsidTr="004D60D7">
        <w:trPr>
          <w:tblCellSpacing w:w="0" w:type="dxa"/>
        </w:trPr>
        <w:tc>
          <w:tcPr>
            <w:tcW w:w="0" w:type="auto"/>
            <w:shd w:val="clear" w:color="auto" w:fill="910A19"/>
            <w:tcMar>
              <w:top w:w="105" w:type="dxa"/>
              <w:left w:w="30" w:type="dxa"/>
              <w:bottom w:w="105" w:type="dxa"/>
              <w:right w:w="110" w:type="dxa"/>
            </w:tcMar>
            <w:vAlign w:val="center"/>
            <w:hideMark/>
          </w:tcPr>
          <w:p w14:paraId="0E1716D2" w14:textId="77777777" w:rsidR="004D60D7" w:rsidRDefault="004D60D7"/>
        </w:tc>
        <w:tc>
          <w:tcPr>
            <w:tcW w:w="5000" w:type="pct"/>
            <w:shd w:val="clear" w:color="auto" w:fill="FFEB9C"/>
            <w:tcMar>
              <w:top w:w="105" w:type="dxa"/>
              <w:left w:w="225" w:type="dxa"/>
              <w:bottom w:w="105" w:type="dxa"/>
              <w:right w:w="75" w:type="dxa"/>
            </w:tcMar>
            <w:vAlign w:val="center"/>
            <w:hideMark/>
          </w:tcPr>
          <w:p w14:paraId="26D3201A" w14:textId="77777777" w:rsidR="004D60D7" w:rsidRDefault="004D60D7">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2336AFDF" w14:textId="77777777" w:rsidR="004D60D7" w:rsidRDefault="004D60D7" w:rsidP="004D60D7">
      <w:pPr>
        <w:pStyle w:val="NormalWeb"/>
      </w:pPr>
      <w:r>
        <w:rPr>
          <w:color w:val="000000"/>
        </w:rPr>
        <w:t> </w:t>
      </w:r>
    </w:p>
    <w:p w14:paraId="0405C246" w14:textId="77777777" w:rsidR="004D60D7" w:rsidRDefault="004D60D7" w:rsidP="004D60D7">
      <w:r>
        <w:t>Labdien,</w:t>
      </w:r>
    </w:p>
    <w:p w14:paraId="6BFABD1C" w14:textId="77777777" w:rsidR="004D60D7" w:rsidRDefault="004D60D7" w:rsidP="004D60D7">
      <w:r>
        <w:t>Nosūtu pārējos precizētos noteikumus.(VSS-809, VSS-810, VSS-811).</w:t>
      </w:r>
    </w:p>
    <w:p w14:paraId="0D35D888" w14:textId="77777777" w:rsidR="004D60D7" w:rsidRDefault="004D60D7" w:rsidP="004D60D7"/>
    <w:p w14:paraId="65C08889" w14:textId="77777777" w:rsidR="004D60D7" w:rsidRDefault="004D60D7" w:rsidP="004D60D7"/>
    <w:tbl>
      <w:tblPr>
        <w:tblW w:w="12310" w:type="dxa"/>
        <w:shd w:val="clear" w:color="auto" w:fill="FFFFFF"/>
        <w:tblCellMar>
          <w:left w:w="0" w:type="dxa"/>
          <w:right w:w="0" w:type="dxa"/>
        </w:tblCellMar>
        <w:tblLook w:val="04A0" w:firstRow="1" w:lastRow="0" w:firstColumn="1" w:lastColumn="0" w:noHBand="0" w:noVBand="1"/>
      </w:tblPr>
      <w:tblGrid>
        <w:gridCol w:w="75"/>
        <w:gridCol w:w="2925"/>
        <w:gridCol w:w="75"/>
        <w:gridCol w:w="4580"/>
        <w:gridCol w:w="75"/>
        <w:gridCol w:w="4580"/>
      </w:tblGrid>
      <w:tr w:rsidR="004D60D7" w14:paraId="2256D06C" w14:textId="77777777" w:rsidTr="004D60D7">
        <w:tc>
          <w:tcPr>
            <w:tcW w:w="3000" w:type="dxa"/>
            <w:gridSpan w:val="2"/>
            <w:shd w:val="clear" w:color="auto" w:fill="FFFFFF"/>
            <w:tcMar>
              <w:top w:w="45" w:type="dxa"/>
              <w:left w:w="75" w:type="dxa"/>
              <w:bottom w:w="45" w:type="dxa"/>
              <w:right w:w="75" w:type="dxa"/>
            </w:tcMar>
            <w:hideMark/>
          </w:tcPr>
          <w:p w14:paraId="2642D347" w14:textId="77777777" w:rsidR="004D60D7" w:rsidRDefault="004D60D7">
            <w:pPr>
              <w:spacing w:line="252" w:lineRule="auto"/>
              <w:rPr>
                <w:rFonts w:ascii="Open Sans" w:hAnsi="Open Sans"/>
                <w:color w:val="383838"/>
                <w:spacing w:val="6"/>
                <w:sz w:val="20"/>
                <w:szCs w:val="20"/>
                <w:lang w:eastAsia="lv-LV"/>
              </w:rPr>
            </w:pPr>
            <w:r>
              <w:rPr>
                <w:rFonts w:ascii="Open Sans" w:hAnsi="Open Sans"/>
                <w:noProof/>
                <w:color w:val="383838"/>
                <w:spacing w:val="6"/>
                <w:sz w:val="20"/>
                <w:szCs w:val="20"/>
                <w:lang w:eastAsia="lv-LV"/>
              </w:rPr>
              <w:lastRenderedPageBreak/>
              <w:drawing>
                <wp:inline distT="0" distB="0" distL="0" distR="0" wp14:anchorId="1CD7B143" wp14:editId="19B814C9">
                  <wp:extent cx="1314450" cy="1003300"/>
                  <wp:effectExtent l="0" t="0" r="0" b="6350"/>
                  <wp:docPr id="5" name="Picture 5" descr="cid:image005.jpg@01D74D95.8C21C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5.jpg@01D74D95.8C21CC1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14450" cy="1003300"/>
                          </a:xfrm>
                          <a:prstGeom prst="rect">
                            <a:avLst/>
                          </a:prstGeom>
                          <a:noFill/>
                          <a:ln>
                            <a:noFill/>
                          </a:ln>
                        </pic:spPr>
                      </pic:pic>
                    </a:graphicData>
                  </a:graphic>
                </wp:inline>
              </w:drawing>
            </w:r>
          </w:p>
        </w:tc>
        <w:tc>
          <w:tcPr>
            <w:tcW w:w="4655" w:type="dxa"/>
            <w:gridSpan w:val="2"/>
            <w:shd w:val="clear" w:color="auto" w:fill="FFFFFF"/>
            <w:tcMar>
              <w:top w:w="45" w:type="dxa"/>
              <w:left w:w="75" w:type="dxa"/>
              <w:bottom w:w="45" w:type="dxa"/>
              <w:right w:w="75" w:type="dxa"/>
            </w:tcMar>
          </w:tcPr>
          <w:p w14:paraId="6CB006A9" w14:textId="77777777" w:rsidR="004D60D7" w:rsidRDefault="004D60D7">
            <w:pPr>
              <w:spacing w:line="252" w:lineRule="auto"/>
              <w:rPr>
                <w:rFonts w:ascii="Verdana" w:hAnsi="Verdana"/>
                <w:b/>
                <w:bCs/>
                <w:color w:val="00859B"/>
                <w:sz w:val="18"/>
                <w:szCs w:val="18"/>
                <w:lang w:eastAsia="lv-LV"/>
              </w:rPr>
            </w:pPr>
          </w:p>
          <w:p w14:paraId="37FC6041" w14:textId="77777777" w:rsidR="004D60D7" w:rsidRDefault="004D60D7">
            <w:pPr>
              <w:spacing w:line="252" w:lineRule="auto"/>
              <w:rPr>
                <w:rFonts w:ascii="Verdana" w:hAnsi="Verdana"/>
                <w:b/>
                <w:bCs/>
                <w:color w:val="009999"/>
                <w:sz w:val="18"/>
                <w:szCs w:val="18"/>
                <w:lang w:eastAsia="lv-LV"/>
              </w:rPr>
            </w:pPr>
            <w:r>
              <w:rPr>
                <w:rFonts w:ascii="Verdana" w:hAnsi="Verdana"/>
                <w:b/>
                <w:bCs/>
                <w:color w:val="009999"/>
                <w:sz w:val="18"/>
                <w:szCs w:val="18"/>
                <w:lang w:eastAsia="lv-LV"/>
              </w:rPr>
              <w:t>MARIJA VĪKSNA</w:t>
            </w:r>
          </w:p>
          <w:p w14:paraId="680575F4" w14:textId="77777777" w:rsidR="004D60D7" w:rsidRDefault="004D60D7">
            <w:pPr>
              <w:spacing w:line="252" w:lineRule="auto"/>
              <w:ind w:left="-110"/>
              <w:rPr>
                <w:rFonts w:ascii="Verdana" w:hAnsi="Verdana"/>
                <w:sz w:val="18"/>
                <w:szCs w:val="18"/>
                <w:lang w:eastAsia="lv-LV"/>
              </w:rPr>
            </w:pPr>
            <w:r>
              <w:rPr>
                <w:rFonts w:ascii="Verdana" w:hAnsi="Verdana"/>
                <w:color w:val="000000"/>
                <w:sz w:val="18"/>
                <w:szCs w:val="18"/>
                <w:lang w:eastAsia="lv-LV"/>
              </w:rPr>
              <w:t>Ekonomikas ministrijas</w:t>
            </w:r>
          </w:p>
          <w:p w14:paraId="348AF166" w14:textId="77777777" w:rsidR="004D60D7" w:rsidRDefault="004D60D7">
            <w:pPr>
              <w:spacing w:line="252" w:lineRule="auto"/>
              <w:ind w:left="-110"/>
              <w:rPr>
                <w:rFonts w:ascii="Verdana" w:hAnsi="Verdana"/>
                <w:sz w:val="18"/>
                <w:szCs w:val="18"/>
                <w:lang w:eastAsia="lv-LV"/>
              </w:rPr>
            </w:pPr>
            <w:r>
              <w:rPr>
                <w:rFonts w:ascii="Verdana" w:hAnsi="Verdana"/>
                <w:color w:val="000000"/>
                <w:sz w:val="18"/>
                <w:szCs w:val="18"/>
                <w:lang w:eastAsia="lv-LV"/>
              </w:rPr>
              <w:t>Būvniecības politikas departamenta</w:t>
            </w:r>
          </w:p>
          <w:p w14:paraId="515BB523" w14:textId="77777777" w:rsidR="004D60D7" w:rsidRDefault="004D60D7">
            <w:pPr>
              <w:spacing w:line="252" w:lineRule="auto"/>
              <w:ind w:left="-110"/>
              <w:rPr>
                <w:rFonts w:ascii="Verdana" w:hAnsi="Verdana"/>
                <w:sz w:val="18"/>
                <w:szCs w:val="18"/>
                <w:lang w:eastAsia="lv-LV"/>
              </w:rPr>
            </w:pPr>
            <w:r>
              <w:rPr>
                <w:rFonts w:ascii="Verdana" w:hAnsi="Verdana"/>
                <w:color w:val="000000"/>
                <w:sz w:val="18"/>
                <w:szCs w:val="18"/>
                <w:lang w:eastAsia="lv-LV"/>
              </w:rPr>
              <w:t>Vecākā eksperte</w:t>
            </w:r>
          </w:p>
          <w:p w14:paraId="4640ECCF" w14:textId="77777777" w:rsidR="004D60D7" w:rsidRDefault="004D60D7">
            <w:pPr>
              <w:spacing w:line="252" w:lineRule="auto"/>
              <w:ind w:left="-110"/>
              <w:rPr>
                <w:rFonts w:ascii="Verdana" w:hAnsi="Verdana"/>
                <w:sz w:val="18"/>
                <w:szCs w:val="18"/>
                <w:lang w:eastAsia="lv-LV"/>
              </w:rPr>
            </w:pPr>
            <w:r>
              <w:rPr>
                <w:rFonts w:ascii="Verdana" w:hAnsi="Verdana"/>
                <w:color w:val="000000"/>
                <w:sz w:val="18"/>
                <w:szCs w:val="18"/>
                <w:lang w:eastAsia="lv-LV"/>
              </w:rPr>
              <w:t>67013140</w:t>
            </w:r>
          </w:p>
          <w:p w14:paraId="43C9AD05" w14:textId="77777777" w:rsidR="004D60D7" w:rsidRDefault="004D60D7">
            <w:pPr>
              <w:spacing w:line="252" w:lineRule="auto"/>
              <w:ind w:left="-110"/>
              <w:rPr>
                <w:color w:val="000000"/>
                <w:lang w:eastAsia="lv-LV"/>
              </w:rPr>
            </w:pPr>
            <w:hyperlink r:id="rId14" w:history="1">
              <w:r>
                <w:rPr>
                  <w:rStyle w:val="Hyperlink"/>
                  <w:color w:val="000000"/>
                </w:rPr>
                <w:t>Marij</w:t>
              </w:r>
              <w:r>
                <w:rPr>
                  <w:rStyle w:val="Hyperlink"/>
                  <w:rFonts w:ascii="Verdana" w:hAnsi="Verdana"/>
                  <w:color w:val="000000"/>
                  <w:sz w:val="18"/>
                  <w:szCs w:val="18"/>
                  <w:lang w:eastAsia="lv-LV"/>
                </w:rPr>
                <w:t>a.Viksna@em.gov.lv</w:t>
              </w:r>
            </w:hyperlink>
            <w:r>
              <w:rPr>
                <w:rFonts w:ascii="Verdana" w:hAnsi="Verdana"/>
                <w:color w:val="000000"/>
                <w:sz w:val="18"/>
                <w:szCs w:val="18"/>
                <w:lang w:eastAsia="lv-LV"/>
              </w:rPr>
              <w:t xml:space="preserve"> </w:t>
            </w:r>
          </w:p>
          <w:p w14:paraId="2AFF8145" w14:textId="77777777" w:rsidR="004D60D7" w:rsidRDefault="004D60D7">
            <w:pPr>
              <w:spacing w:line="252" w:lineRule="auto"/>
              <w:ind w:left="-110"/>
              <w:rPr>
                <w:lang w:eastAsia="lv-LV"/>
              </w:rPr>
            </w:pPr>
            <w:r>
              <w:rPr>
                <w:rFonts w:ascii="Verdana" w:hAnsi="Verdana"/>
                <w:color w:val="000000"/>
                <w:sz w:val="18"/>
                <w:szCs w:val="18"/>
                <w:lang w:eastAsia="lv-LV"/>
              </w:rPr>
              <w:t>Brīvības iela 55, Rīga, LV-1519, Latvija</w:t>
            </w:r>
          </w:p>
          <w:p w14:paraId="270EEF7D" w14:textId="77777777" w:rsidR="004D60D7" w:rsidRDefault="004D60D7">
            <w:pPr>
              <w:spacing w:line="252" w:lineRule="auto"/>
              <w:ind w:left="-110"/>
              <w:rPr>
                <w:rFonts w:ascii="Verdana" w:hAnsi="Verdana"/>
                <w:sz w:val="18"/>
                <w:szCs w:val="18"/>
                <w:lang w:eastAsia="lv-LV"/>
              </w:rPr>
            </w:pPr>
            <w:hyperlink r:id="rId15" w:history="1">
              <w:r>
                <w:rPr>
                  <w:rStyle w:val="Hyperlink"/>
                  <w:rFonts w:ascii="Verdana" w:hAnsi="Verdana"/>
                  <w:color w:val="000000"/>
                  <w:sz w:val="18"/>
                  <w:szCs w:val="18"/>
                  <w:lang w:eastAsia="lv-LV"/>
                </w:rPr>
                <w:t>pasts@em.gov.lv</w:t>
              </w:r>
            </w:hyperlink>
            <w:r>
              <w:rPr>
                <w:rFonts w:ascii="Verdana" w:hAnsi="Verdana"/>
                <w:color w:val="000000"/>
                <w:sz w:val="18"/>
                <w:szCs w:val="18"/>
                <w:u w:val="single"/>
                <w:lang w:eastAsia="lv-LV"/>
              </w:rPr>
              <w:t>,</w:t>
            </w:r>
            <w:r>
              <w:rPr>
                <w:rFonts w:ascii="Verdana" w:hAnsi="Verdana"/>
                <w:color w:val="000000"/>
                <w:sz w:val="18"/>
                <w:szCs w:val="18"/>
                <w:lang w:eastAsia="lv-LV"/>
              </w:rPr>
              <w:t xml:space="preserve">  </w:t>
            </w:r>
            <w:hyperlink r:id="rId16" w:history="1">
              <w:r>
                <w:rPr>
                  <w:rStyle w:val="Hyperlink"/>
                  <w:rFonts w:ascii="Verdana" w:hAnsi="Verdana"/>
                  <w:color w:val="000000"/>
                  <w:sz w:val="18"/>
                  <w:szCs w:val="18"/>
                  <w:lang w:eastAsia="lv-LV"/>
                </w:rPr>
                <w:t>www.em.gov.lv</w:t>
              </w:r>
            </w:hyperlink>
          </w:p>
        </w:tc>
        <w:tc>
          <w:tcPr>
            <w:tcW w:w="4650" w:type="dxa"/>
            <w:gridSpan w:val="2"/>
            <w:shd w:val="clear" w:color="auto" w:fill="FFFFFF"/>
            <w:vAlign w:val="center"/>
            <w:hideMark/>
          </w:tcPr>
          <w:p w14:paraId="03064377" w14:textId="77777777" w:rsidR="004D60D7" w:rsidRDefault="004D60D7">
            <w:r>
              <w:rPr>
                <w:color w:val="000000"/>
              </w:rPr>
              <w:t> </w:t>
            </w:r>
          </w:p>
        </w:tc>
      </w:tr>
      <w:tr w:rsidR="004D60D7" w14:paraId="21769112" w14:textId="77777777" w:rsidTr="004D60D7">
        <w:tc>
          <w:tcPr>
            <w:tcW w:w="7655" w:type="dxa"/>
            <w:gridSpan w:val="4"/>
            <w:shd w:val="clear" w:color="auto" w:fill="FFFFFF"/>
            <w:tcMar>
              <w:top w:w="300" w:type="dxa"/>
              <w:left w:w="75" w:type="dxa"/>
              <w:bottom w:w="45" w:type="dxa"/>
              <w:right w:w="75" w:type="dxa"/>
            </w:tcMar>
          </w:tcPr>
          <w:p w14:paraId="77868ECF" w14:textId="77777777" w:rsidR="004D60D7" w:rsidRDefault="004D60D7">
            <w:pPr>
              <w:spacing w:line="252" w:lineRule="auto"/>
              <w:rPr>
                <w:rFonts w:ascii="Open Sans" w:hAnsi="Open Sans"/>
                <w:color w:val="383838"/>
                <w:spacing w:val="6"/>
                <w:sz w:val="20"/>
                <w:szCs w:val="20"/>
              </w:rPr>
            </w:pPr>
          </w:p>
        </w:tc>
        <w:tc>
          <w:tcPr>
            <w:tcW w:w="4655" w:type="dxa"/>
            <w:gridSpan w:val="2"/>
            <w:shd w:val="clear" w:color="auto" w:fill="FFFFFF"/>
            <w:vAlign w:val="center"/>
          </w:tcPr>
          <w:p w14:paraId="0021884D" w14:textId="77777777" w:rsidR="004D60D7" w:rsidRDefault="004D60D7">
            <w:pPr>
              <w:spacing w:line="252" w:lineRule="auto"/>
              <w:rPr>
                <w:rFonts w:ascii="Verdana" w:hAnsi="Verdana"/>
                <w:color w:val="383838"/>
                <w:spacing w:val="6"/>
                <w:sz w:val="18"/>
                <w:szCs w:val="18"/>
                <w:lang w:eastAsia="lv-LV"/>
              </w:rPr>
            </w:pPr>
          </w:p>
        </w:tc>
      </w:tr>
      <w:tr w:rsidR="004D60D7" w14:paraId="222DDD2F" w14:textId="77777777" w:rsidTr="004D60D7">
        <w:tc>
          <w:tcPr>
            <w:tcW w:w="75" w:type="dxa"/>
            <w:shd w:val="clear" w:color="auto" w:fill="FFFFFF"/>
            <w:vAlign w:val="center"/>
            <w:hideMark/>
          </w:tcPr>
          <w:p w14:paraId="5CA821A0" w14:textId="77777777" w:rsidR="004D60D7" w:rsidRDefault="004D60D7">
            <w:r>
              <w:rPr>
                <w:color w:val="000000"/>
              </w:rPr>
              <w:t> </w:t>
            </w:r>
          </w:p>
        </w:tc>
        <w:tc>
          <w:tcPr>
            <w:tcW w:w="3000" w:type="dxa"/>
            <w:gridSpan w:val="2"/>
            <w:shd w:val="clear" w:color="auto" w:fill="FFFFFF"/>
            <w:tcMar>
              <w:top w:w="300" w:type="dxa"/>
              <w:left w:w="75" w:type="dxa"/>
              <w:bottom w:w="45" w:type="dxa"/>
              <w:right w:w="75" w:type="dxa"/>
            </w:tcMar>
            <w:hideMark/>
          </w:tcPr>
          <w:p w14:paraId="391EE74B" w14:textId="77777777" w:rsidR="004D60D7" w:rsidRDefault="004D60D7">
            <w:pPr>
              <w:spacing w:line="252" w:lineRule="auto"/>
              <w:rPr>
                <w:rFonts w:ascii="Open Sans" w:hAnsi="Open Sans"/>
                <w:color w:val="383838"/>
                <w:spacing w:val="6"/>
                <w:sz w:val="20"/>
                <w:szCs w:val="20"/>
              </w:rPr>
            </w:pPr>
            <w:r>
              <w:rPr>
                <w:rFonts w:ascii="Open Sans" w:hAnsi="Open Sans"/>
                <w:color w:val="383838"/>
                <w:spacing w:val="6"/>
                <w:sz w:val="20"/>
                <w:szCs w:val="20"/>
                <w:lang w:eastAsia="lv-LV"/>
              </w:rPr>
              <w:t xml:space="preserve">      </w:t>
            </w:r>
            <w:r>
              <w:rPr>
                <w:rFonts w:ascii="Open Sans" w:hAnsi="Open Sans"/>
                <w:noProof/>
                <w:color w:val="383838"/>
                <w:spacing w:val="6"/>
                <w:sz w:val="20"/>
                <w:szCs w:val="20"/>
                <w:lang w:eastAsia="lv-LV"/>
              </w:rPr>
              <w:drawing>
                <wp:inline distT="0" distB="0" distL="0" distR="0" wp14:anchorId="46021466" wp14:editId="58D55B6E">
                  <wp:extent cx="838200" cy="844550"/>
                  <wp:effectExtent l="0" t="0" r="0" b="0"/>
                  <wp:docPr id="4" name="Picture 4" descr="cid:image006.png@01D74D95.8C21C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cid:image006.png@01D74D95.8C21CC1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838200" cy="844550"/>
                          </a:xfrm>
                          <a:prstGeom prst="rect">
                            <a:avLst/>
                          </a:prstGeom>
                          <a:noFill/>
                          <a:ln>
                            <a:noFill/>
                          </a:ln>
                        </pic:spPr>
                      </pic:pic>
                    </a:graphicData>
                  </a:graphic>
                </wp:inline>
              </w:drawing>
            </w:r>
          </w:p>
        </w:tc>
        <w:tc>
          <w:tcPr>
            <w:tcW w:w="4655" w:type="dxa"/>
            <w:gridSpan w:val="2"/>
            <w:shd w:val="clear" w:color="auto" w:fill="FFFFFF"/>
            <w:vAlign w:val="center"/>
            <w:hideMark/>
          </w:tcPr>
          <w:p w14:paraId="719BFEDC" w14:textId="77777777" w:rsidR="004D60D7" w:rsidRDefault="004D60D7">
            <w:pPr>
              <w:spacing w:line="252" w:lineRule="auto"/>
              <w:rPr>
                <w:rFonts w:ascii="Verdana" w:hAnsi="Verdana"/>
                <w:color w:val="000000"/>
                <w:spacing w:val="6"/>
                <w:sz w:val="18"/>
                <w:szCs w:val="18"/>
                <w:lang w:eastAsia="lv-LV"/>
              </w:rPr>
            </w:pPr>
            <w:r>
              <w:rPr>
                <w:rFonts w:ascii="Verdana" w:hAnsi="Verdana"/>
                <w:color w:val="000000"/>
                <w:spacing w:val="6"/>
                <w:sz w:val="18"/>
                <w:szCs w:val="18"/>
                <w:lang w:eastAsia="lv-LV"/>
              </w:rPr>
              <w:t xml:space="preserve">Pozitīvo pārmaiņu līderis </w:t>
            </w:r>
          </w:p>
          <w:p w14:paraId="088D3D3B" w14:textId="77777777" w:rsidR="004D60D7" w:rsidRDefault="004D60D7">
            <w:pPr>
              <w:spacing w:line="252" w:lineRule="auto"/>
              <w:rPr>
                <w:rFonts w:ascii="Verdana" w:hAnsi="Verdana"/>
                <w:color w:val="383838"/>
                <w:spacing w:val="6"/>
                <w:sz w:val="18"/>
                <w:szCs w:val="18"/>
                <w:lang w:eastAsia="lv-LV"/>
              </w:rPr>
            </w:pPr>
            <w:r>
              <w:rPr>
                <w:rFonts w:ascii="Verdana" w:hAnsi="Verdana"/>
                <w:color w:val="000000"/>
                <w:spacing w:val="6"/>
                <w:sz w:val="18"/>
                <w:szCs w:val="18"/>
                <w:lang w:eastAsia="lv-LV"/>
              </w:rPr>
              <w:t>Latvijas tautsaimniecībā un valsts pārvaldē!</w:t>
            </w:r>
          </w:p>
        </w:tc>
        <w:tc>
          <w:tcPr>
            <w:tcW w:w="4575" w:type="dxa"/>
            <w:shd w:val="clear" w:color="auto" w:fill="FFFFFF"/>
            <w:vAlign w:val="center"/>
            <w:hideMark/>
          </w:tcPr>
          <w:p w14:paraId="2D72A4ED" w14:textId="77777777" w:rsidR="004D60D7" w:rsidRDefault="004D60D7">
            <w:r>
              <w:rPr>
                <w:color w:val="000000"/>
              </w:rPr>
              <w:t> </w:t>
            </w:r>
          </w:p>
        </w:tc>
      </w:tr>
      <w:tr w:rsidR="004D60D7" w14:paraId="76FAB47C" w14:textId="77777777" w:rsidTr="004D60D7">
        <w:tc>
          <w:tcPr>
            <w:tcW w:w="75" w:type="dxa"/>
            <w:shd w:val="clear" w:color="auto" w:fill="FFFFFF"/>
            <w:vAlign w:val="center"/>
            <w:hideMark/>
          </w:tcPr>
          <w:p w14:paraId="548B19AF" w14:textId="77777777" w:rsidR="004D60D7" w:rsidRDefault="004D60D7"/>
        </w:tc>
        <w:tc>
          <w:tcPr>
            <w:tcW w:w="2925" w:type="dxa"/>
            <w:shd w:val="clear" w:color="auto" w:fill="FFFFFF"/>
            <w:vAlign w:val="center"/>
            <w:hideMark/>
          </w:tcPr>
          <w:p w14:paraId="77651E98" w14:textId="77777777" w:rsidR="004D60D7" w:rsidRDefault="004D60D7">
            <w:pPr>
              <w:rPr>
                <w:rFonts w:ascii="Times New Roman" w:eastAsia="Times New Roman" w:hAnsi="Times New Roman" w:cs="Times New Roman"/>
                <w:sz w:val="20"/>
                <w:szCs w:val="20"/>
                <w:lang w:eastAsia="lv-LV"/>
              </w:rPr>
            </w:pPr>
          </w:p>
        </w:tc>
        <w:tc>
          <w:tcPr>
            <w:tcW w:w="75" w:type="dxa"/>
            <w:shd w:val="clear" w:color="auto" w:fill="FFFFFF"/>
            <w:vAlign w:val="center"/>
            <w:hideMark/>
          </w:tcPr>
          <w:p w14:paraId="7D53AD1E" w14:textId="77777777" w:rsidR="004D60D7" w:rsidRDefault="004D60D7">
            <w:pPr>
              <w:rPr>
                <w:rFonts w:ascii="Times New Roman" w:eastAsia="Times New Roman" w:hAnsi="Times New Roman" w:cs="Times New Roman"/>
                <w:sz w:val="20"/>
                <w:szCs w:val="20"/>
                <w:lang w:eastAsia="lv-LV"/>
              </w:rPr>
            </w:pPr>
          </w:p>
        </w:tc>
        <w:tc>
          <w:tcPr>
            <w:tcW w:w="4575" w:type="dxa"/>
            <w:shd w:val="clear" w:color="auto" w:fill="FFFFFF"/>
            <w:vAlign w:val="center"/>
            <w:hideMark/>
          </w:tcPr>
          <w:p w14:paraId="0E255A80" w14:textId="77777777" w:rsidR="004D60D7" w:rsidRDefault="004D60D7">
            <w:pPr>
              <w:rPr>
                <w:rFonts w:ascii="Times New Roman" w:eastAsia="Times New Roman" w:hAnsi="Times New Roman" w:cs="Times New Roman"/>
                <w:sz w:val="20"/>
                <w:szCs w:val="20"/>
                <w:lang w:eastAsia="lv-LV"/>
              </w:rPr>
            </w:pPr>
          </w:p>
        </w:tc>
        <w:tc>
          <w:tcPr>
            <w:tcW w:w="75" w:type="dxa"/>
            <w:shd w:val="clear" w:color="auto" w:fill="FFFFFF"/>
            <w:vAlign w:val="center"/>
            <w:hideMark/>
          </w:tcPr>
          <w:p w14:paraId="4A0DAB0E" w14:textId="77777777" w:rsidR="004D60D7" w:rsidRDefault="004D60D7">
            <w:pPr>
              <w:rPr>
                <w:rFonts w:ascii="Times New Roman" w:eastAsia="Times New Roman" w:hAnsi="Times New Roman" w:cs="Times New Roman"/>
                <w:sz w:val="20"/>
                <w:szCs w:val="20"/>
                <w:lang w:eastAsia="lv-LV"/>
              </w:rPr>
            </w:pPr>
          </w:p>
        </w:tc>
        <w:tc>
          <w:tcPr>
            <w:tcW w:w="4575" w:type="dxa"/>
            <w:shd w:val="clear" w:color="auto" w:fill="FFFFFF"/>
            <w:vAlign w:val="center"/>
            <w:hideMark/>
          </w:tcPr>
          <w:p w14:paraId="096807AA" w14:textId="77777777" w:rsidR="004D60D7" w:rsidRDefault="004D60D7">
            <w:pPr>
              <w:rPr>
                <w:rFonts w:ascii="Times New Roman" w:eastAsia="Times New Roman" w:hAnsi="Times New Roman" w:cs="Times New Roman"/>
                <w:sz w:val="20"/>
                <w:szCs w:val="20"/>
                <w:lang w:eastAsia="lv-LV"/>
              </w:rPr>
            </w:pPr>
          </w:p>
        </w:tc>
      </w:tr>
    </w:tbl>
    <w:p w14:paraId="0AEAEDF0" w14:textId="77777777" w:rsidR="004D60D7" w:rsidRDefault="004D60D7" w:rsidP="004D60D7">
      <w:pPr>
        <w:rPr>
          <w:lang w:eastAsia="lv-LV"/>
        </w:rPr>
      </w:pPr>
    </w:p>
    <w:p w14:paraId="71B6D173" w14:textId="77777777" w:rsidR="004D60D7" w:rsidRDefault="004D60D7" w:rsidP="004D60D7"/>
    <w:p w14:paraId="0D8E0AA3" w14:textId="77777777" w:rsidR="004D60D7" w:rsidRDefault="004D60D7" w:rsidP="004D60D7"/>
    <w:p w14:paraId="1D3ACB62" w14:textId="77777777" w:rsidR="004D60D7" w:rsidRDefault="004D60D7" w:rsidP="004D60D7"/>
    <w:p w14:paraId="739942F8" w14:textId="77777777" w:rsidR="004D60D7" w:rsidRDefault="004D60D7" w:rsidP="004D60D7">
      <w:pPr>
        <w:outlineLvl w:val="0"/>
        <w:rPr>
          <w:lang w:val="en-US" w:eastAsia="lv-LV"/>
        </w:rPr>
      </w:pPr>
      <w:r>
        <w:rPr>
          <w:b/>
          <w:bCs/>
          <w:lang w:val="en-US" w:eastAsia="lv-LV"/>
        </w:rPr>
        <w:t>From:</w:t>
      </w:r>
      <w:r>
        <w:rPr>
          <w:lang w:val="en-US" w:eastAsia="lv-LV"/>
        </w:rPr>
        <w:t xml:space="preserve"> Elīna </w:t>
      </w:r>
      <w:proofErr w:type="spellStart"/>
      <w:r>
        <w:rPr>
          <w:lang w:val="en-US" w:eastAsia="lv-LV"/>
        </w:rPr>
        <w:t>Bezdelīga</w:t>
      </w:r>
      <w:proofErr w:type="spellEnd"/>
      <w:r>
        <w:rPr>
          <w:lang w:val="en-US" w:eastAsia="lv-LV"/>
        </w:rPr>
        <w:t xml:space="preserve"> &lt;</w:t>
      </w:r>
      <w:hyperlink r:id="rId19" w:history="1">
        <w:r>
          <w:rPr>
            <w:rStyle w:val="Hyperlink"/>
            <w:lang w:val="en-US" w:eastAsia="lv-LV"/>
          </w:rPr>
          <w:t>Elina.Bezdeliga@tm.gov.lv</w:t>
        </w:r>
      </w:hyperlink>
      <w:r>
        <w:rPr>
          <w:lang w:val="en-US" w:eastAsia="lv-LV"/>
        </w:rPr>
        <w:t xml:space="preserve">&gt; </w:t>
      </w:r>
      <w:r>
        <w:rPr>
          <w:lang w:val="en-US" w:eastAsia="lv-LV"/>
        </w:rPr>
        <w:br/>
      </w:r>
      <w:r>
        <w:rPr>
          <w:b/>
          <w:bCs/>
          <w:lang w:val="en-US" w:eastAsia="lv-LV"/>
        </w:rPr>
        <w:t>Sent:</w:t>
      </w:r>
      <w:r>
        <w:rPr>
          <w:lang w:val="en-US" w:eastAsia="lv-LV"/>
        </w:rPr>
        <w:t xml:space="preserve"> Tuesday, May 18, 2021 4:06 PM</w:t>
      </w:r>
      <w:r>
        <w:rPr>
          <w:lang w:val="en-US" w:eastAsia="lv-LV"/>
        </w:rPr>
        <w:br/>
      </w:r>
      <w:r>
        <w:rPr>
          <w:b/>
          <w:bCs/>
          <w:lang w:val="en-US" w:eastAsia="lv-LV"/>
        </w:rPr>
        <w:t>To:</w:t>
      </w:r>
      <w:r>
        <w:rPr>
          <w:lang w:val="en-US" w:eastAsia="lv-LV"/>
        </w:rPr>
        <w:t xml:space="preserve"> Marija Vīksna &lt;</w:t>
      </w:r>
      <w:hyperlink r:id="rId20" w:history="1">
        <w:r>
          <w:rPr>
            <w:rStyle w:val="Hyperlink"/>
            <w:lang w:val="en-US" w:eastAsia="lv-LV"/>
          </w:rPr>
          <w:t>Marija.Viksna@em.gov.lv</w:t>
        </w:r>
      </w:hyperlink>
      <w:r>
        <w:rPr>
          <w:lang w:val="en-US" w:eastAsia="lv-LV"/>
        </w:rPr>
        <w:t>&gt;</w:t>
      </w:r>
      <w:r>
        <w:rPr>
          <w:lang w:val="en-US" w:eastAsia="lv-LV"/>
        </w:rPr>
        <w:br/>
      </w:r>
      <w:r>
        <w:rPr>
          <w:b/>
          <w:bCs/>
          <w:lang w:val="en-US" w:eastAsia="lv-LV"/>
        </w:rPr>
        <w:t>Cc:</w:t>
      </w:r>
      <w:r>
        <w:rPr>
          <w:lang w:val="en-US" w:eastAsia="lv-LV"/>
        </w:rPr>
        <w:t xml:space="preserve"> Zane Pērkone &lt;</w:t>
      </w:r>
      <w:hyperlink r:id="rId21" w:history="1">
        <w:r>
          <w:rPr>
            <w:rStyle w:val="Hyperlink"/>
            <w:lang w:val="en-US" w:eastAsia="lv-LV"/>
          </w:rPr>
          <w:t>Zane.Perkone@tm.gov.lv</w:t>
        </w:r>
      </w:hyperlink>
      <w:r>
        <w:rPr>
          <w:lang w:val="en-US" w:eastAsia="lv-LV"/>
        </w:rPr>
        <w:t>&gt;</w:t>
      </w:r>
      <w:r>
        <w:rPr>
          <w:lang w:val="en-US" w:eastAsia="lv-LV"/>
        </w:rPr>
        <w:br/>
      </w:r>
      <w:r>
        <w:rPr>
          <w:b/>
          <w:bCs/>
          <w:lang w:val="en-US" w:eastAsia="lv-LV"/>
        </w:rPr>
        <w:t>Subject:</w:t>
      </w:r>
      <w:r>
        <w:rPr>
          <w:lang w:val="en-US" w:eastAsia="lv-LV"/>
        </w:rPr>
        <w:t xml:space="preserve"> </w:t>
      </w:r>
      <w:proofErr w:type="spellStart"/>
      <w:r>
        <w:rPr>
          <w:lang w:val="en-US" w:eastAsia="lv-LV"/>
        </w:rPr>
        <w:t>Atb</w:t>
      </w:r>
      <w:proofErr w:type="spellEnd"/>
      <w:r>
        <w:rPr>
          <w:lang w:val="en-US" w:eastAsia="lv-LV"/>
        </w:rPr>
        <w:t xml:space="preserve">.: Par </w:t>
      </w:r>
      <w:proofErr w:type="spellStart"/>
      <w:r>
        <w:rPr>
          <w:lang w:val="en-US" w:eastAsia="lv-LV"/>
        </w:rPr>
        <w:t>precizēto</w:t>
      </w:r>
      <w:proofErr w:type="spellEnd"/>
      <w:r>
        <w:rPr>
          <w:lang w:val="en-US" w:eastAsia="lv-LV"/>
        </w:rPr>
        <w:t xml:space="preserve"> </w:t>
      </w:r>
      <w:proofErr w:type="spellStart"/>
      <w:r>
        <w:rPr>
          <w:lang w:val="en-US" w:eastAsia="lv-LV"/>
        </w:rPr>
        <w:t>noteikumu</w:t>
      </w:r>
      <w:proofErr w:type="spellEnd"/>
      <w:r>
        <w:rPr>
          <w:lang w:val="en-US" w:eastAsia="lv-LV"/>
        </w:rPr>
        <w:t xml:space="preserve"> VSS-808 - VSS-811 </w:t>
      </w:r>
      <w:proofErr w:type="spellStart"/>
      <w:r>
        <w:rPr>
          <w:lang w:val="en-US" w:eastAsia="lv-LV"/>
        </w:rPr>
        <w:t>saskaņošanu</w:t>
      </w:r>
      <w:proofErr w:type="spellEnd"/>
    </w:p>
    <w:p w14:paraId="59AB122A" w14:textId="77777777" w:rsidR="004D60D7" w:rsidRDefault="004D60D7" w:rsidP="004D60D7"/>
    <w:p w14:paraId="12E4A8A8" w14:textId="77777777" w:rsidR="004D60D7" w:rsidRDefault="004D60D7" w:rsidP="004D60D7">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6926EEE0" w14:textId="77777777" w:rsidR="004D60D7" w:rsidRDefault="004D60D7" w:rsidP="004D60D7">
      <w:pPr>
        <w:rPr>
          <w:rFonts w:ascii="Times New Roman" w:hAnsi="Times New Roman" w:cs="Times New Roman"/>
        </w:rPr>
      </w:pPr>
      <w:r>
        <w:rPr>
          <w:rFonts w:ascii="Times New Roman" w:hAnsi="Times New Roman" w:cs="Times New Roman"/>
        </w:rPr>
        <w:t xml:space="preserve">Labdien, </w:t>
      </w:r>
    </w:p>
    <w:p w14:paraId="15A6E9E9" w14:textId="77777777" w:rsidR="004D60D7" w:rsidRDefault="004D60D7" w:rsidP="004D60D7">
      <w:pPr>
        <w:rPr>
          <w:rFonts w:ascii="Times New Roman" w:hAnsi="Times New Roman" w:cs="Times New Roman"/>
        </w:rPr>
      </w:pPr>
    </w:p>
    <w:p w14:paraId="3F683DA7" w14:textId="77777777" w:rsidR="004D60D7" w:rsidRDefault="004D60D7" w:rsidP="004D60D7">
      <w:pPr>
        <w:rPr>
          <w:rFonts w:ascii="Times New Roman" w:hAnsi="Times New Roman" w:cs="Times New Roman"/>
        </w:rPr>
      </w:pPr>
      <w:r>
        <w:rPr>
          <w:rFonts w:ascii="Times New Roman" w:hAnsi="Times New Roman" w:cs="Times New Roman"/>
        </w:rPr>
        <w:t xml:space="preserve">Pielikumā pievienotā projekta (VSS-808) atkārtoti precizētā redakcija, atbilstoši Tieslietu ministrijas izteiktajiem iebildumiem ir precizēta korekti un saskaņojama, taču lūdzam atsūtīt arī pārējiem projektiem (VSS-809, VSS-810, VSS-811) precizētos noteikumu projektus (failus), jo no ē-pastā norādītā nav saprotama projekta struktūra un tas, vai Tieslietu ministrijas iebildumi attiecībā uz pārējiem projektiem ir ņemti vērā. </w:t>
      </w:r>
    </w:p>
    <w:p w14:paraId="1D11F760" w14:textId="77777777" w:rsidR="004D60D7" w:rsidRDefault="004D60D7" w:rsidP="004D60D7"/>
    <w:p w14:paraId="554BF132"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Ar cieņu,</w:t>
      </w:r>
    </w:p>
    <w:p w14:paraId="5D70E467"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b/>
          <w:bCs/>
          <w:color w:val="000000"/>
          <w:lang w:eastAsia="lv-LV"/>
        </w:rPr>
        <w:t>Elīna Bezdelīga</w:t>
      </w:r>
    </w:p>
    <w:p w14:paraId="4EF72A12"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Tieslietu ministrijas</w:t>
      </w:r>
    </w:p>
    <w:p w14:paraId="7B15C888"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Valststiesību departamenta</w:t>
      </w:r>
    </w:p>
    <w:p w14:paraId="0DBAFB00"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color w:val="000000"/>
          <w:lang w:eastAsia="lv-LV"/>
        </w:rPr>
        <w:t>Konstitucionālo tiesību nodaļas juriste</w:t>
      </w:r>
    </w:p>
    <w:p w14:paraId="593BF090" w14:textId="77777777" w:rsidR="004D60D7" w:rsidRDefault="004D60D7" w:rsidP="004D60D7">
      <w:pPr>
        <w:shd w:val="clear" w:color="auto" w:fill="FFFFFF"/>
        <w:rPr>
          <w:rFonts w:ascii="Times New Roman" w:hAnsi="Times New Roman" w:cs="Times New Roman"/>
          <w:color w:val="000000"/>
          <w:lang w:eastAsia="lv-LV"/>
        </w:rPr>
      </w:pPr>
      <w:proofErr w:type="spellStart"/>
      <w:r>
        <w:rPr>
          <w:rFonts w:ascii="Times New Roman" w:hAnsi="Times New Roman" w:cs="Times New Roman"/>
          <w:color w:val="000000"/>
          <w:lang w:val="en-GB" w:eastAsia="lv-LV"/>
        </w:rPr>
        <w:t>Tālrunis</w:t>
      </w:r>
      <w:proofErr w:type="spellEnd"/>
      <w:r>
        <w:rPr>
          <w:rFonts w:ascii="Times New Roman" w:hAnsi="Times New Roman" w:cs="Times New Roman"/>
          <w:color w:val="000000"/>
          <w:lang w:val="en-GB" w:eastAsia="lv-LV"/>
        </w:rPr>
        <w:t>: 67036900</w:t>
      </w:r>
    </w:p>
    <w:p w14:paraId="6B889BAD" w14:textId="77777777" w:rsidR="004D60D7" w:rsidRDefault="004D60D7" w:rsidP="004D60D7">
      <w:pPr>
        <w:shd w:val="clear" w:color="auto" w:fill="FFFFFF"/>
        <w:rPr>
          <w:rFonts w:ascii="Times New Roman" w:hAnsi="Times New Roman" w:cs="Times New Roman"/>
          <w:color w:val="000000"/>
          <w:lang w:eastAsia="lv-LV"/>
        </w:rPr>
      </w:pPr>
      <w:r>
        <w:rPr>
          <w:rFonts w:ascii="Times New Roman" w:hAnsi="Times New Roman" w:cs="Times New Roman"/>
          <w:color w:val="000000"/>
          <w:lang w:val="en-GB" w:eastAsia="lv-LV"/>
        </w:rPr>
        <w:t xml:space="preserve">E-pasts: </w:t>
      </w:r>
      <w:hyperlink r:id="rId22" w:history="1">
        <w:r>
          <w:rPr>
            <w:rStyle w:val="Hyperlink"/>
            <w:rFonts w:ascii="Times New Roman" w:hAnsi="Times New Roman" w:cs="Times New Roman"/>
            <w:color w:val="000000"/>
            <w:lang w:val="en-GB" w:eastAsia="lv-LV"/>
          </w:rPr>
          <w:t>Elina.Bezdeliga@tm.gov.lv</w:t>
        </w:r>
      </w:hyperlink>
    </w:p>
    <w:p w14:paraId="72C9341B" w14:textId="77777777" w:rsidR="004D60D7" w:rsidRDefault="004D60D7" w:rsidP="004D60D7">
      <w:pPr>
        <w:shd w:val="clear" w:color="auto" w:fill="FFFFFF"/>
        <w:rPr>
          <w:rFonts w:ascii="Times New Roman" w:hAnsi="Times New Roman" w:cs="Times New Roman"/>
          <w:color w:val="1F497D"/>
          <w:lang w:eastAsia="lv-LV"/>
        </w:rPr>
      </w:pPr>
      <w:r>
        <w:rPr>
          <w:rFonts w:ascii="Times New Roman" w:hAnsi="Times New Roman" w:cs="Times New Roman"/>
          <w:noProof/>
          <w:color w:val="1F497D"/>
          <w:lang w:eastAsia="lv-LV"/>
        </w:rPr>
        <w:drawing>
          <wp:inline distT="0" distB="0" distL="0" distR="0" wp14:anchorId="0C2164A7" wp14:editId="781F1E66">
            <wp:extent cx="1250950" cy="984250"/>
            <wp:effectExtent l="0" t="0" r="6350" b="6350"/>
            <wp:docPr id="3" name="Picture 3" descr="cid:image003.png@01D74D95.8C21C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id:image003.png@01D74D95.8C21CC1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50950" cy="984250"/>
                    </a:xfrm>
                    <a:prstGeom prst="rect">
                      <a:avLst/>
                    </a:prstGeom>
                    <a:noFill/>
                    <a:ln>
                      <a:noFill/>
                    </a:ln>
                  </pic:spPr>
                </pic:pic>
              </a:graphicData>
            </a:graphic>
          </wp:inline>
        </w:drawing>
      </w:r>
    </w:p>
    <w:p w14:paraId="2BE0DE2E" w14:textId="77777777" w:rsidR="004D60D7" w:rsidRDefault="004D60D7" w:rsidP="004D60D7">
      <w:pPr>
        <w:shd w:val="clear" w:color="auto" w:fill="FFFFFF"/>
        <w:rPr>
          <w:rFonts w:ascii="Times New Roman" w:hAnsi="Times New Roman" w:cs="Times New Roman"/>
          <w:color w:val="000000"/>
          <w:lang w:eastAsia="lv-LV"/>
        </w:rPr>
      </w:pPr>
      <w:r>
        <w:rPr>
          <w:noProof/>
          <w:color w:val="000000"/>
          <w:lang w:eastAsia="lv-LV"/>
        </w:rPr>
        <w:drawing>
          <wp:inline distT="0" distB="0" distL="0" distR="0" wp14:anchorId="5CDE370C" wp14:editId="53F2BB46">
            <wp:extent cx="1466850" cy="806450"/>
            <wp:effectExtent l="0" t="0" r="0" b="0"/>
            <wp:docPr id="2" name="Picture 2" descr="cid:image004.png@01D74D95.8C21C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png@01D74D95.8C21CC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66850" cy="806450"/>
                    </a:xfrm>
                    <a:prstGeom prst="rect">
                      <a:avLst/>
                    </a:prstGeom>
                    <a:noFill/>
                    <a:ln>
                      <a:noFill/>
                    </a:ln>
                  </pic:spPr>
                </pic:pic>
              </a:graphicData>
            </a:graphic>
          </wp:inline>
        </w:drawing>
      </w:r>
    </w:p>
    <w:p w14:paraId="6CB8539D" w14:textId="77777777" w:rsidR="004D60D7" w:rsidRDefault="004D60D7" w:rsidP="004D60D7"/>
    <w:p w14:paraId="766CA41F" w14:textId="77777777" w:rsidR="004D60D7" w:rsidRDefault="004D60D7" w:rsidP="004D60D7">
      <w:pPr>
        <w:rPr>
          <w:lang w:eastAsia="lv-LV"/>
        </w:rPr>
      </w:pPr>
      <w:r>
        <w:rPr>
          <w:b/>
          <w:bCs/>
          <w:lang w:eastAsia="lv-LV"/>
        </w:rPr>
        <w:t>No:</w:t>
      </w:r>
      <w:r>
        <w:rPr>
          <w:lang w:eastAsia="lv-LV"/>
        </w:rPr>
        <w:t xml:space="preserve"> Marija Vīksna &lt;</w:t>
      </w:r>
      <w:hyperlink r:id="rId23" w:history="1">
        <w:r>
          <w:rPr>
            <w:rStyle w:val="Hyperlink"/>
            <w:lang w:eastAsia="lv-LV"/>
          </w:rPr>
          <w:t>Marija.Viksna@em.gov.lv</w:t>
        </w:r>
      </w:hyperlink>
      <w:r>
        <w:rPr>
          <w:lang w:eastAsia="lv-LV"/>
        </w:rPr>
        <w:t xml:space="preserve">&gt; </w:t>
      </w:r>
      <w:r>
        <w:rPr>
          <w:lang w:eastAsia="lv-LV"/>
        </w:rPr>
        <w:br/>
      </w:r>
      <w:r>
        <w:rPr>
          <w:b/>
          <w:bCs/>
          <w:lang w:eastAsia="lv-LV"/>
        </w:rPr>
        <w:t>Nosūtīts:</w:t>
      </w:r>
      <w:r>
        <w:rPr>
          <w:lang w:eastAsia="lv-LV"/>
        </w:rPr>
        <w:t xml:space="preserve"> ceturtdiena, 2021. gada 13. maijs 11:10</w:t>
      </w:r>
      <w:r>
        <w:rPr>
          <w:lang w:eastAsia="lv-LV"/>
        </w:rPr>
        <w:br/>
      </w:r>
      <w:r>
        <w:rPr>
          <w:b/>
          <w:bCs/>
          <w:lang w:eastAsia="lv-LV"/>
        </w:rPr>
        <w:t>Kam:</w:t>
      </w:r>
      <w:r>
        <w:rPr>
          <w:lang w:eastAsia="lv-LV"/>
        </w:rPr>
        <w:t xml:space="preserve"> Elīna Bezdelīga &lt;</w:t>
      </w:r>
      <w:hyperlink r:id="rId24" w:history="1">
        <w:r>
          <w:rPr>
            <w:rStyle w:val="Hyperlink"/>
            <w:lang w:eastAsia="lv-LV"/>
          </w:rPr>
          <w:t>Elina.Bezdeliga@tm.gov.lv</w:t>
        </w:r>
      </w:hyperlink>
      <w:r>
        <w:rPr>
          <w:lang w:eastAsia="lv-LV"/>
        </w:rPr>
        <w:t>&gt;; TM KANCELEJA &lt;</w:t>
      </w:r>
      <w:hyperlink r:id="rId25" w:history="1">
        <w:r>
          <w:rPr>
            <w:rStyle w:val="Hyperlink"/>
            <w:lang w:eastAsia="lv-LV"/>
          </w:rPr>
          <w:t>pasts@tm.gov.lv</w:t>
        </w:r>
      </w:hyperlink>
      <w:r>
        <w:rPr>
          <w:lang w:eastAsia="lv-LV"/>
        </w:rPr>
        <w:t>&gt;</w:t>
      </w:r>
      <w:r>
        <w:rPr>
          <w:lang w:eastAsia="lv-LV"/>
        </w:rPr>
        <w:br/>
      </w:r>
      <w:r>
        <w:rPr>
          <w:b/>
          <w:bCs/>
          <w:lang w:eastAsia="lv-LV"/>
        </w:rPr>
        <w:t>Kopija:</w:t>
      </w:r>
      <w:r>
        <w:rPr>
          <w:lang w:eastAsia="lv-LV"/>
        </w:rPr>
        <w:t xml:space="preserve"> Andris Lazarevs &lt;</w:t>
      </w:r>
      <w:hyperlink r:id="rId26" w:history="1">
        <w:r>
          <w:rPr>
            <w:rStyle w:val="Hyperlink"/>
            <w:lang w:eastAsia="lv-LV"/>
          </w:rPr>
          <w:t>Andris.Lazarevs@em.gov.lv</w:t>
        </w:r>
      </w:hyperlink>
      <w:r>
        <w:rPr>
          <w:lang w:eastAsia="lv-LV"/>
        </w:rPr>
        <w:t>&gt;</w:t>
      </w:r>
      <w:r>
        <w:rPr>
          <w:lang w:eastAsia="lv-LV"/>
        </w:rPr>
        <w:br/>
      </w:r>
      <w:r>
        <w:rPr>
          <w:b/>
          <w:bCs/>
          <w:lang w:eastAsia="lv-LV"/>
        </w:rPr>
        <w:t>Tēma:</w:t>
      </w:r>
      <w:r>
        <w:rPr>
          <w:lang w:eastAsia="lv-LV"/>
        </w:rPr>
        <w:t xml:space="preserve"> Par precizēto noteikumu VSS-808 - VSS-811 saskaņošanu</w:t>
      </w:r>
    </w:p>
    <w:p w14:paraId="40E11D4B" w14:textId="77777777" w:rsidR="004D60D7" w:rsidRDefault="004D60D7" w:rsidP="004D60D7"/>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4D60D7" w14:paraId="16BDF094" w14:textId="77777777" w:rsidTr="004D60D7">
        <w:trPr>
          <w:tblCellSpacing w:w="0" w:type="dxa"/>
        </w:trPr>
        <w:tc>
          <w:tcPr>
            <w:tcW w:w="0" w:type="auto"/>
            <w:shd w:val="clear" w:color="auto" w:fill="910A19"/>
            <w:tcMar>
              <w:top w:w="105" w:type="dxa"/>
              <w:left w:w="30" w:type="dxa"/>
              <w:bottom w:w="105" w:type="dxa"/>
              <w:right w:w="110" w:type="dxa"/>
            </w:tcMar>
            <w:vAlign w:val="center"/>
            <w:hideMark/>
          </w:tcPr>
          <w:p w14:paraId="172D8C9B" w14:textId="77777777" w:rsidR="004D60D7" w:rsidRDefault="004D60D7"/>
        </w:tc>
        <w:tc>
          <w:tcPr>
            <w:tcW w:w="5000" w:type="pct"/>
            <w:shd w:val="clear" w:color="auto" w:fill="FFEB9C"/>
            <w:tcMar>
              <w:top w:w="105" w:type="dxa"/>
              <w:left w:w="225" w:type="dxa"/>
              <w:bottom w:w="105" w:type="dxa"/>
              <w:right w:w="75" w:type="dxa"/>
            </w:tcMar>
            <w:vAlign w:val="center"/>
            <w:hideMark/>
          </w:tcPr>
          <w:p w14:paraId="4977DF4A" w14:textId="77777777" w:rsidR="004D60D7" w:rsidRDefault="004D60D7">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0FC31750" w14:textId="77777777" w:rsidR="004D60D7" w:rsidRDefault="004D60D7" w:rsidP="004D60D7">
      <w:pPr>
        <w:pStyle w:val="NormalWeb"/>
      </w:pPr>
      <w:r>
        <w:rPr>
          <w:color w:val="000000"/>
        </w:rPr>
        <w:t> </w:t>
      </w:r>
    </w:p>
    <w:p w14:paraId="4A621EB8" w14:textId="77777777" w:rsidR="004D60D7" w:rsidRDefault="004D60D7" w:rsidP="004D60D7">
      <w:r>
        <w:t>Labdien,</w:t>
      </w:r>
    </w:p>
    <w:p w14:paraId="31415DB3" w14:textId="77777777" w:rsidR="004D60D7" w:rsidRDefault="004D60D7" w:rsidP="004D60D7">
      <w:r>
        <w:t xml:space="preserve">Veikti precizējumi atbilstoši TM iebildumiem. Spēkā stāšanās NA nomainīta uz 1.11.2021. Lūgums saskaņot. </w:t>
      </w:r>
    </w:p>
    <w:p w14:paraId="33B4623C" w14:textId="77777777" w:rsidR="004D60D7" w:rsidRDefault="004D60D7" w:rsidP="004D60D7">
      <w:pPr>
        <w:rPr>
          <w:b/>
          <w:bCs/>
        </w:rPr>
      </w:pPr>
    </w:p>
    <w:p w14:paraId="2A297935" w14:textId="77777777" w:rsidR="004D60D7" w:rsidRDefault="004D60D7" w:rsidP="004D60D7">
      <w:pPr>
        <w:rPr>
          <w:b/>
          <w:bCs/>
        </w:rPr>
      </w:pPr>
      <w:r>
        <w:rPr>
          <w:b/>
          <w:bCs/>
        </w:rPr>
        <w:t>LBN 201-15, VSS-809</w:t>
      </w:r>
    </w:p>
    <w:p w14:paraId="141B9ED4" w14:textId="77777777" w:rsidR="004D60D7" w:rsidRDefault="004D60D7" w:rsidP="004D60D7">
      <w:r>
        <w:t>“10. Būvniecības ieceres dokumentācija, kura noteiktā kārtībā saskaņota (akceptēta) vai iesniegti saskaņošanai institūcijā, kas pilda būvvaldes funkcijas, no 2019. gada 1. novembra līdz 2021. gada 31. oktobrim, piemēro šos noteikumus redakcijā, kas bija spēkā no 2019. gada 1. novembra līdz 2021. gada 31. oktobrim. Būvprojektiem, kuriem būvatļaujas izdotas līdz 2021. gada 31. oktobrim, piemēro šos noteikumus redakcijā, kas bija spēkā līdz 2021. gada 31. oktobrim.”;</w:t>
      </w:r>
    </w:p>
    <w:p w14:paraId="02A8E3D1" w14:textId="77777777" w:rsidR="004D60D7" w:rsidRDefault="004D60D7" w:rsidP="004D60D7">
      <w:pPr>
        <w:rPr>
          <w:b/>
          <w:bCs/>
        </w:rPr>
      </w:pPr>
      <w:r>
        <w:rPr>
          <w:b/>
          <w:bCs/>
        </w:rPr>
        <w:t>LBN 221-15, VSS-810</w:t>
      </w:r>
    </w:p>
    <w:p w14:paraId="24387044" w14:textId="77777777" w:rsidR="004D60D7" w:rsidRDefault="004D60D7" w:rsidP="004D60D7">
      <w:r>
        <w:t>“6. Būvniecības ieceres dokumentācija, kura noteiktā kārtībā saskaņota (akceptēta) vai iesniegta saskaņošanai būvvaldē no 2017. gada 1. jūlija līdz 2021. gada 31. oktobrim piemēro noteikumus redakcijā, kas bija spēkā līdz 2021. gada 31. oktobrim. Būvprojektiem, kuriem būvatļaujas izdotas līdz 2021. gada 31. oktobrim, piemēro noteikumus redakcijā, kas bija spēkā līdz 2021. gada 31. oktobrim.”;</w:t>
      </w:r>
    </w:p>
    <w:p w14:paraId="2437A20C" w14:textId="77777777" w:rsidR="004D60D7" w:rsidRDefault="004D60D7" w:rsidP="004D60D7">
      <w:pPr>
        <w:rPr>
          <w:b/>
          <w:bCs/>
        </w:rPr>
      </w:pPr>
      <w:r>
        <w:rPr>
          <w:b/>
          <w:bCs/>
        </w:rPr>
        <w:t>LBN 231-15, VSS-811</w:t>
      </w:r>
    </w:p>
    <w:p w14:paraId="05505977" w14:textId="77777777" w:rsidR="004D60D7" w:rsidRDefault="004D60D7" w:rsidP="004D60D7">
      <w:r>
        <w:t>“7. Būvniecības ieceres dokumentācija, kas atbilstoši normatīvajiem aktiem būvniecības jomā saskaņota (akceptēta) vai iesniegta saskaņošanai institūcijā, kas pilda būvvaldes funkcijas, līdz 2021. gada 31. oktobrim, piemēro šos noteikumus redakcijā, kas bija spēkā līdz 2021. gada 31. oktobrim. Būvprojektiem, kuriem būvatļaujas izdotas līdz 2021. gada 31. oktobrim, piemēro šos noteikumus redakcijā, kas bija spēkā līdz 2021. gada 31. oktobrim.”;</w:t>
      </w:r>
    </w:p>
    <w:p w14:paraId="7684D90F" w14:textId="77777777" w:rsidR="004D60D7" w:rsidRDefault="004D60D7" w:rsidP="004D60D7"/>
    <w:tbl>
      <w:tblPr>
        <w:tblW w:w="12310" w:type="dxa"/>
        <w:shd w:val="clear" w:color="auto" w:fill="FFFFFF"/>
        <w:tblCellMar>
          <w:left w:w="0" w:type="dxa"/>
          <w:right w:w="0" w:type="dxa"/>
        </w:tblCellMar>
        <w:tblLook w:val="04A0" w:firstRow="1" w:lastRow="0" w:firstColumn="1" w:lastColumn="0" w:noHBand="0" w:noVBand="1"/>
      </w:tblPr>
      <w:tblGrid>
        <w:gridCol w:w="3001"/>
        <w:gridCol w:w="4657"/>
        <w:gridCol w:w="4652"/>
      </w:tblGrid>
      <w:tr w:rsidR="004D60D7" w14:paraId="7030D463" w14:textId="77777777" w:rsidTr="004D60D7">
        <w:tc>
          <w:tcPr>
            <w:tcW w:w="3000" w:type="dxa"/>
            <w:shd w:val="clear" w:color="auto" w:fill="FFFFFF"/>
            <w:tcMar>
              <w:top w:w="45" w:type="dxa"/>
              <w:left w:w="75" w:type="dxa"/>
              <w:bottom w:w="45" w:type="dxa"/>
              <w:right w:w="75" w:type="dxa"/>
            </w:tcMar>
            <w:hideMark/>
          </w:tcPr>
          <w:p w14:paraId="61880271" w14:textId="77777777" w:rsidR="004D60D7" w:rsidRDefault="004D60D7">
            <w:pPr>
              <w:spacing w:line="252" w:lineRule="auto"/>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14:anchorId="22074632" wp14:editId="0C1CB6DF">
                  <wp:extent cx="1314450" cy="1003300"/>
                  <wp:effectExtent l="0" t="0" r="0" b="6350"/>
                  <wp:docPr id="1" name="Picture 1" descr="cid:image005.jpg@01D74D95.8C21C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5.jpg@01D74D95.8C21CC1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14450" cy="1003300"/>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tcPr>
          <w:p w14:paraId="39D29BC4" w14:textId="77777777" w:rsidR="004D60D7" w:rsidRDefault="004D60D7">
            <w:pPr>
              <w:spacing w:line="252" w:lineRule="auto"/>
              <w:rPr>
                <w:rFonts w:ascii="Verdana" w:hAnsi="Verdana"/>
                <w:b/>
                <w:bCs/>
                <w:color w:val="00859B"/>
                <w:sz w:val="18"/>
                <w:szCs w:val="18"/>
                <w:lang w:eastAsia="lv-LV"/>
              </w:rPr>
            </w:pPr>
          </w:p>
          <w:p w14:paraId="5FAE8B90" w14:textId="77777777" w:rsidR="004D60D7" w:rsidRDefault="004D60D7">
            <w:pPr>
              <w:spacing w:line="252" w:lineRule="auto"/>
              <w:rPr>
                <w:rFonts w:ascii="Verdana" w:hAnsi="Verdana"/>
                <w:b/>
                <w:bCs/>
                <w:color w:val="009999"/>
                <w:sz w:val="18"/>
                <w:szCs w:val="18"/>
                <w:lang w:eastAsia="lv-LV"/>
              </w:rPr>
            </w:pPr>
            <w:r>
              <w:rPr>
                <w:rFonts w:ascii="Verdana" w:hAnsi="Verdana"/>
                <w:b/>
                <w:bCs/>
                <w:color w:val="009999"/>
                <w:sz w:val="18"/>
                <w:szCs w:val="18"/>
                <w:lang w:eastAsia="lv-LV"/>
              </w:rPr>
              <w:t>MARIJA VĪKSNA</w:t>
            </w:r>
          </w:p>
          <w:p w14:paraId="462CF997" w14:textId="77777777" w:rsidR="004D60D7" w:rsidRDefault="004D60D7">
            <w:pPr>
              <w:spacing w:line="252" w:lineRule="auto"/>
              <w:ind w:left="-110"/>
              <w:rPr>
                <w:rFonts w:ascii="Verdana" w:hAnsi="Verdana"/>
                <w:sz w:val="18"/>
                <w:szCs w:val="18"/>
                <w:lang w:eastAsia="lv-LV"/>
              </w:rPr>
            </w:pPr>
            <w:r>
              <w:rPr>
                <w:rFonts w:ascii="Verdana" w:hAnsi="Verdana"/>
                <w:color w:val="000000"/>
                <w:sz w:val="18"/>
                <w:szCs w:val="18"/>
                <w:lang w:eastAsia="lv-LV"/>
              </w:rPr>
              <w:t>Ekonomikas ministrijas</w:t>
            </w:r>
          </w:p>
          <w:p w14:paraId="466FED5F" w14:textId="77777777" w:rsidR="004D60D7" w:rsidRDefault="004D60D7">
            <w:pPr>
              <w:spacing w:line="252" w:lineRule="auto"/>
              <w:ind w:left="-110"/>
              <w:rPr>
                <w:rFonts w:ascii="Verdana" w:hAnsi="Verdana"/>
                <w:sz w:val="18"/>
                <w:szCs w:val="18"/>
                <w:lang w:eastAsia="lv-LV"/>
              </w:rPr>
            </w:pPr>
            <w:r>
              <w:rPr>
                <w:rFonts w:ascii="Verdana" w:hAnsi="Verdana"/>
                <w:color w:val="000000"/>
                <w:sz w:val="18"/>
                <w:szCs w:val="18"/>
                <w:lang w:eastAsia="lv-LV"/>
              </w:rPr>
              <w:t>Būvniecības politikas departamenta</w:t>
            </w:r>
          </w:p>
          <w:p w14:paraId="4EF23558" w14:textId="77777777" w:rsidR="004D60D7" w:rsidRDefault="004D60D7">
            <w:pPr>
              <w:spacing w:line="252" w:lineRule="auto"/>
              <w:ind w:left="-110"/>
              <w:rPr>
                <w:rFonts w:ascii="Verdana" w:hAnsi="Verdana"/>
                <w:sz w:val="18"/>
                <w:szCs w:val="18"/>
                <w:lang w:eastAsia="lv-LV"/>
              </w:rPr>
            </w:pPr>
            <w:r>
              <w:rPr>
                <w:rFonts w:ascii="Verdana" w:hAnsi="Verdana"/>
                <w:color w:val="000000"/>
                <w:sz w:val="18"/>
                <w:szCs w:val="18"/>
                <w:lang w:eastAsia="lv-LV"/>
              </w:rPr>
              <w:t>Vecākā eksperte</w:t>
            </w:r>
          </w:p>
          <w:p w14:paraId="3CF55706" w14:textId="77777777" w:rsidR="004D60D7" w:rsidRDefault="004D60D7">
            <w:pPr>
              <w:spacing w:line="252" w:lineRule="auto"/>
              <w:ind w:left="-110"/>
              <w:rPr>
                <w:rFonts w:ascii="Verdana" w:hAnsi="Verdana"/>
                <w:sz w:val="18"/>
                <w:szCs w:val="18"/>
                <w:lang w:eastAsia="lv-LV"/>
              </w:rPr>
            </w:pPr>
            <w:r>
              <w:rPr>
                <w:rFonts w:ascii="Verdana" w:hAnsi="Verdana"/>
                <w:color w:val="000000"/>
                <w:sz w:val="18"/>
                <w:szCs w:val="18"/>
                <w:lang w:eastAsia="lv-LV"/>
              </w:rPr>
              <w:t>67013140</w:t>
            </w:r>
          </w:p>
          <w:p w14:paraId="2B1843CB" w14:textId="77777777" w:rsidR="004D60D7" w:rsidRDefault="004D60D7">
            <w:pPr>
              <w:spacing w:line="252" w:lineRule="auto"/>
              <w:ind w:left="-110"/>
              <w:rPr>
                <w:color w:val="000000"/>
                <w:lang w:eastAsia="lv-LV"/>
              </w:rPr>
            </w:pPr>
            <w:hyperlink r:id="rId27" w:history="1">
              <w:r>
                <w:rPr>
                  <w:rStyle w:val="Hyperlink"/>
                  <w:color w:val="000000"/>
                </w:rPr>
                <w:t>Marij</w:t>
              </w:r>
              <w:r>
                <w:rPr>
                  <w:rStyle w:val="Hyperlink"/>
                  <w:rFonts w:ascii="Verdana" w:hAnsi="Verdana"/>
                  <w:color w:val="000000"/>
                  <w:sz w:val="18"/>
                  <w:szCs w:val="18"/>
                  <w:lang w:eastAsia="lv-LV"/>
                </w:rPr>
                <w:t>a.Viksna@em.gov.lv</w:t>
              </w:r>
            </w:hyperlink>
            <w:r>
              <w:rPr>
                <w:rFonts w:ascii="Verdana" w:hAnsi="Verdana"/>
                <w:color w:val="000000"/>
                <w:sz w:val="18"/>
                <w:szCs w:val="18"/>
                <w:lang w:eastAsia="lv-LV"/>
              </w:rPr>
              <w:t xml:space="preserve"> </w:t>
            </w:r>
          </w:p>
          <w:p w14:paraId="5CED8894" w14:textId="77777777" w:rsidR="004D60D7" w:rsidRDefault="004D60D7">
            <w:pPr>
              <w:spacing w:line="252" w:lineRule="auto"/>
              <w:ind w:left="-110"/>
              <w:rPr>
                <w:lang w:eastAsia="lv-LV"/>
              </w:rPr>
            </w:pPr>
            <w:r>
              <w:rPr>
                <w:rFonts w:ascii="Verdana" w:hAnsi="Verdana"/>
                <w:color w:val="000000"/>
                <w:sz w:val="18"/>
                <w:szCs w:val="18"/>
                <w:lang w:eastAsia="lv-LV"/>
              </w:rPr>
              <w:t>Brīvības iela 55, Rīga, LV-1519, Latvija</w:t>
            </w:r>
          </w:p>
          <w:p w14:paraId="1F9D7AB2" w14:textId="77777777" w:rsidR="004D60D7" w:rsidRDefault="004D60D7">
            <w:pPr>
              <w:spacing w:line="252" w:lineRule="auto"/>
              <w:ind w:left="-110"/>
              <w:rPr>
                <w:rFonts w:ascii="Verdana" w:hAnsi="Verdana"/>
                <w:sz w:val="18"/>
                <w:szCs w:val="18"/>
                <w:lang w:eastAsia="lv-LV"/>
              </w:rPr>
            </w:pPr>
            <w:hyperlink r:id="rId28" w:history="1">
              <w:r>
                <w:rPr>
                  <w:rStyle w:val="Hyperlink"/>
                  <w:rFonts w:ascii="Verdana" w:hAnsi="Verdana"/>
                  <w:color w:val="000000"/>
                  <w:sz w:val="18"/>
                  <w:szCs w:val="18"/>
                  <w:lang w:eastAsia="lv-LV"/>
                </w:rPr>
                <w:t>pasts@em.gov.lv</w:t>
              </w:r>
            </w:hyperlink>
            <w:r>
              <w:rPr>
                <w:rFonts w:ascii="Verdana" w:hAnsi="Verdana"/>
                <w:color w:val="000000"/>
                <w:sz w:val="18"/>
                <w:szCs w:val="18"/>
                <w:u w:val="single"/>
                <w:lang w:eastAsia="lv-LV"/>
              </w:rPr>
              <w:t>,</w:t>
            </w:r>
            <w:r>
              <w:rPr>
                <w:rFonts w:ascii="Verdana" w:hAnsi="Verdana"/>
                <w:color w:val="000000"/>
                <w:sz w:val="18"/>
                <w:szCs w:val="18"/>
                <w:lang w:eastAsia="lv-LV"/>
              </w:rPr>
              <w:t xml:space="preserve">  </w:t>
            </w:r>
            <w:hyperlink r:id="rId29" w:history="1">
              <w:r>
                <w:rPr>
                  <w:rStyle w:val="Hyperlink"/>
                  <w:rFonts w:ascii="Verdana" w:hAnsi="Verdana"/>
                  <w:color w:val="000000"/>
                  <w:sz w:val="18"/>
                  <w:szCs w:val="18"/>
                  <w:lang w:eastAsia="lv-LV"/>
                </w:rPr>
                <w:t>www.em.gov.lv</w:t>
              </w:r>
            </w:hyperlink>
          </w:p>
        </w:tc>
        <w:tc>
          <w:tcPr>
            <w:tcW w:w="4650" w:type="dxa"/>
            <w:shd w:val="clear" w:color="auto" w:fill="FFFFFF"/>
            <w:vAlign w:val="center"/>
            <w:hideMark/>
          </w:tcPr>
          <w:p w14:paraId="7778CBD6" w14:textId="77777777" w:rsidR="004D60D7" w:rsidRDefault="004D60D7">
            <w:r>
              <w:rPr>
                <w:color w:val="000000"/>
              </w:rPr>
              <w:t> </w:t>
            </w:r>
          </w:p>
        </w:tc>
      </w:tr>
    </w:tbl>
    <w:p w14:paraId="1C50DFB7" w14:textId="77777777" w:rsidR="00B705CC" w:rsidRDefault="00B705CC">
      <w:bookmarkStart w:id="0" w:name="_GoBack"/>
      <w:bookmarkEnd w:id="0"/>
    </w:p>
    <w:sectPr w:rsidR="00B705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 Sans">
    <w:altName w:val="Segoe UI"/>
    <w:charset w:val="00"/>
    <w:family w:val="auto"/>
    <w:pitch w:val="default"/>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0D7"/>
    <w:rsid w:val="004D60D7"/>
    <w:rsid w:val="00B70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FC70"/>
  <w15:chartTrackingRefBased/>
  <w15:docId w15:val="{19D3FA2B-19BD-4F6F-A936-33E55786C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0D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60D7"/>
    <w:rPr>
      <w:color w:val="0563C1"/>
      <w:u w:val="single"/>
    </w:rPr>
  </w:style>
  <w:style w:type="paragraph" w:styleId="NormalWeb">
    <w:name w:val="Normal (Web)"/>
    <w:basedOn w:val="Normal"/>
    <w:uiPriority w:val="99"/>
    <w:semiHidden/>
    <w:unhideWhenUsed/>
    <w:rsid w:val="004D60D7"/>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76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4.png@01D74D95.8C21CC10" TargetMode="External"/><Relationship Id="rId13" Type="http://schemas.openxmlformats.org/officeDocument/2006/relationships/image" Target="cid:image005.jpg@01D74D95.8C21CC10" TargetMode="External"/><Relationship Id="rId18" Type="http://schemas.openxmlformats.org/officeDocument/2006/relationships/image" Target="cid:image006.png@01D74D95.8C21CC10" TargetMode="External"/><Relationship Id="rId26" Type="http://schemas.openxmlformats.org/officeDocument/2006/relationships/hyperlink" Target="mailto:Andris.Lazarevs@em.gov.lv" TargetMode="External"/><Relationship Id="rId3" Type="http://schemas.openxmlformats.org/officeDocument/2006/relationships/webSettings" Target="webSettings.xml"/><Relationship Id="rId21" Type="http://schemas.openxmlformats.org/officeDocument/2006/relationships/hyperlink" Target="mailto:Zane.Perkone@tm.gov.lv" TargetMode="External"/><Relationship Id="rId7" Type="http://schemas.openxmlformats.org/officeDocument/2006/relationships/image" Target="media/image2.png"/><Relationship Id="rId12" Type="http://schemas.openxmlformats.org/officeDocument/2006/relationships/image" Target="media/image3.jpeg"/><Relationship Id="rId17" Type="http://schemas.openxmlformats.org/officeDocument/2006/relationships/image" Target="media/image4.png"/><Relationship Id="rId25" Type="http://schemas.openxmlformats.org/officeDocument/2006/relationships/hyperlink" Target="mailto:pasts@tm.gov.lv" TargetMode="External"/><Relationship Id="rId2" Type="http://schemas.openxmlformats.org/officeDocument/2006/relationships/settings" Target="settings.xml"/><Relationship Id="rId16" Type="http://schemas.openxmlformats.org/officeDocument/2006/relationships/hyperlink" Target="http://www.em.gov.lv/" TargetMode="External"/><Relationship Id="rId20" Type="http://schemas.openxmlformats.org/officeDocument/2006/relationships/hyperlink" Target="mailto:Marija.Viksna@em.gov.lv" TargetMode="External"/><Relationship Id="rId29" Type="http://schemas.openxmlformats.org/officeDocument/2006/relationships/hyperlink" Target="http://www.em.gov.lv/" TargetMode="External"/><Relationship Id="rId1" Type="http://schemas.openxmlformats.org/officeDocument/2006/relationships/styles" Target="styles.xml"/><Relationship Id="rId6" Type="http://schemas.openxmlformats.org/officeDocument/2006/relationships/image" Target="cid:image003.png@01D74D95.8C21CC10" TargetMode="External"/><Relationship Id="rId11" Type="http://schemas.openxmlformats.org/officeDocument/2006/relationships/hyperlink" Target="mailto:Zane.Perkone@tm.gov.lv" TargetMode="External"/><Relationship Id="rId24" Type="http://schemas.openxmlformats.org/officeDocument/2006/relationships/hyperlink" Target="mailto:Elina.Bezdeliga@tm.gov.lv" TargetMode="External"/><Relationship Id="rId5" Type="http://schemas.openxmlformats.org/officeDocument/2006/relationships/image" Target="media/image1.png"/><Relationship Id="rId15" Type="http://schemas.openxmlformats.org/officeDocument/2006/relationships/hyperlink" Target="mailto:pasts@em.gov.lv" TargetMode="External"/><Relationship Id="rId23" Type="http://schemas.openxmlformats.org/officeDocument/2006/relationships/hyperlink" Target="mailto:Marija.Viksna@em.gov.lv" TargetMode="External"/><Relationship Id="rId28" Type="http://schemas.openxmlformats.org/officeDocument/2006/relationships/hyperlink" Target="mailto:pasts@em.gov.lv" TargetMode="External"/><Relationship Id="rId10" Type="http://schemas.openxmlformats.org/officeDocument/2006/relationships/hyperlink" Target="mailto:Elina.Bezdeliga@tm.gov.lv" TargetMode="External"/><Relationship Id="rId19" Type="http://schemas.openxmlformats.org/officeDocument/2006/relationships/hyperlink" Target="mailto:Elina.Bezdeliga@tm.gov.lv" TargetMode="External"/><Relationship Id="rId31" Type="http://schemas.openxmlformats.org/officeDocument/2006/relationships/theme" Target="theme/theme1.xml"/><Relationship Id="rId4" Type="http://schemas.openxmlformats.org/officeDocument/2006/relationships/hyperlink" Target="mailto:Elina.Bezdeliga@tm.gov.lv" TargetMode="External"/><Relationship Id="rId9" Type="http://schemas.openxmlformats.org/officeDocument/2006/relationships/hyperlink" Target="mailto:Marija.Viksna@em.gov.lv" TargetMode="External"/><Relationship Id="rId14" Type="http://schemas.openxmlformats.org/officeDocument/2006/relationships/hyperlink" Target="mailto:Marija.Viksna@em.gov.lv" TargetMode="External"/><Relationship Id="rId22" Type="http://schemas.openxmlformats.org/officeDocument/2006/relationships/hyperlink" Target="mailto:Elina.Bezdeliga@tm.gov.lv" TargetMode="External"/><Relationship Id="rId27" Type="http://schemas.openxmlformats.org/officeDocument/2006/relationships/hyperlink" Target="mailto:Marija.Viksna@em.gov.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3607</Words>
  <Characters>2057</Characters>
  <Application>Microsoft Office Word</Application>
  <DocSecurity>0</DocSecurity>
  <Lines>17</Lines>
  <Paragraphs>11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From: Elīna Bezdelīga &lt;Elina.Bezdeliga@tm.gov.lv&gt;  Sent: Tuesday, May 18, 2021 4</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1</cp:revision>
  <dcterms:created xsi:type="dcterms:W3CDTF">2021-05-24T06:38:00Z</dcterms:created>
  <dcterms:modified xsi:type="dcterms:W3CDTF">2021-05-24T06:40:00Z</dcterms:modified>
</cp:coreProperties>
</file>