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Preču un pakalpojumu piekļūstamības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20.04.2026.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20.04.2026.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