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Droša apstrādes vide - tehnoloģisko risinājumu kopums, kas nodrošina iespēju elektronisko veselības datu lietotājiem veikt elektronisko veselības datu apstrādi un kas atbilst šā likuma un citu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deleģējumu Ministru kabinetam noteikt tehniskās un organizatoriskās prasības drošas apstrādes vides darbības nodrošināšanai, kā arī nosacījumus personu identifikācijai un piekļuves nodrošināšanai drošas apstrādes vides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kopu katalogu uztur valsts informācijas resursu, sistēmu un sadarbspējas informācijas sistēmā  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precizēt valsts informācijas sistēmas VIRSIS nosaukumu atbilstoši 2024.gada 6 februāra Ministru kabineta noteikumiem Nr.  89 “Valsts informācijas resursu, sistēmu un sadarbspējas informācijas sistēmas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ētikas komitejas lēmums, par to paziņo elektronisko veselības datu pieprasītājam, nosakot termiņu, kādā šāds ētikas komisijas vai komitejas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likumprojektā minētās ētikas komisijas tiesisko/juridisko statusu, atbildīgo institūciju par attiecīgās ētikas komisijas izveidi un darbības nodrošināšanu un nepieciešamības gadījuma papildināt likumprojektu un/ vai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nepieciešamos finanšu resursus Valsts informācijas resursu, sistēmu un sadarbspējas informācijas sistēmas (VIRSIS) pielāgojumu veikšanai atbilstoši likumprojektā paredzētajam.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par nepieciešamajiem grozījumiem 2024.gada 6 februāra Ministru kabineta noteikumos Nr.  89 “Valsts informācijas resursu, sistēmu un sadarbspējas informācijas sistēmas noteikumi”, ņemot vērā, ka spēkā esošo minēto noteikumu redakcija neparedz likumprojektā paredzēto funkcionalitāti attiecībā uz veselības datu kopu reģistrēšanu un atspoguļošanu.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Jankovska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26.02.2025.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