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23.00.00 "Valsts atbalsta programmas un citi valsts nozīmes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16.12.2024. 21.19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16.12.2024. 21.19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