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701 "Modernizācijas fonda finansēto projektu atklāta konkursa "Energoefektivitātes paaugstināšana transporta sektorā – atbalsts elektromobiļu un to uzlādes infrastruktūras ieviešanai" 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