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25-TA-992: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Sesto nacionālo atvērtās pārvaldības rīcības plānu 2026.–2027.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15.12.2025. 19.28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15.12.2025. 19.28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