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2CD" w:rsidRPr="004B5C37" w:rsidRDefault="004B5C37" w:rsidP="005772CD">
      <w:pPr>
        <w:jc w:val="center"/>
        <w:rPr>
          <w:b/>
          <w:iCs/>
          <w:sz w:val="28"/>
          <w:lang w:val="lv-LV" w:eastAsia="lv-LV"/>
        </w:rPr>
      </w:pPr>
      <w:bookmarkStart w:id="0" w:name="_GoBack"/>
      <w:bookmarkEnd w:id="0"/>
      <w:r w:rsidRPr="004B5C37">
        <w:rPr>
          <w:b/>
          <w:sz w:val="28"/>
          <w:lang w:val="lv-LV"/>
        </w:rPr>
        <w:t>Latvijas Lielo pilsētu asociācijas i</w:t>
      </w:r>
      <w:r w:rsidR="00015248" w:rsidRPr="004B5C37">
        <w:rPr>
          <w:b/>
          <w:sz w:val="28"/>
          <w:lang w:val="lv-LV"/>
        </w:rPr>
        <w:t>zziņa priekšlikumiem par</w:t>
      </w:r>
      <w:r w:rsidR="005772CD" w:rsidRPr="004B5C37">
        <w:rPr>
          <w:b/>
          <w:sz w:val="28"/>
          <w:lang w:val="lv-LV"/>
        </w:rPr>
        <w:t xml:space="preserve"> noteikumu projektu</w:t>
      </w:r>
      <w:r w:rsidR="005772CD" w:rsidRPr="004B5C37">
        <w:rPr>
          <w:b/>
          <w:iCs/>
          <w:sz w:val="28"/>
          <w:lang w:val="lv-LV" w:eastAsia="lv-LV"/>
        </w:rPr>
        <w:t xml:space="preserve"> </w:t>
      </w:r>
    </w:p>
    <w:p w:rsidR="005772CD" w:rsidRPr="004B5C37" w:rsidRDefault="005772CD" w:rsidP="005772CD">
      <w:pPr>
        <w:jc w:val="center"/>
        <w:rPr>
          <w:b/>
          <w:bCs/>
          <w:sz w:val="28"/>
          <w:lang w:val="lv-LV" w:eastAsia="lv-LV"/>
        </w:rPr>
      </w:pPr>
      <w:r w:rsidRPr="004B5C37">
        <w:rPr>
          <w:b/>
          <w:iCs/>
          <w:sz w:val="28"/>
          <w:lang w:val="lv-LV" w:eastAsia="lv-LV"/>
        </w:rPr>
        <w:t>“Attālināto mācību organizēšanas un īstenošanas kārtība”</w:t>
      </w:r>
    </w:p>
    <w:p w:rsidR="00EE60F5" w:rsidRPr="00DF0F51" w:rsidRDefault="00EE60F5" w:rsidP="0064241C">
      <w:pPr>
        <w:spacing w:line="276" w:lineRule="auto"/>
        <w:jc w:val="both"/>
        <w:rPr>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5582"/>
        <w:gridCol w:w="8300"/>
      </w:tblGrid>
      <w:tr w:rsidR="004B5C37" w:rsidRPr="00DF0F51" w:rsidTr="004B5C37">
        <w:trPr>
          <w:trHeight w:val="557"/>
        </w:trPr>
        <w:tc>
          <w:tcPr>
            <w:tcW w:w="1003" w:type="dxa"/>
            <w:tcBorders>
              <w:top w:val="single" w:sz="4" w:space="0" w:color="auto"/>
              <w:left w:val="single" w:sz="4" w:space="0" w:color="auto"/>
              <w:bottom w:val="single" w:sz="4" w:space="0" w:color="auto"/>
              <w:right w:val="single" w:sz="4" w:space="0" w:color="auto"/>
            </w:tcBorders>
            <w:vAlign w:val="center"/>
          </w:tcPr>
          <w:p w:rsidR="004B5C37" w:rsidRDefault="004B5C37" w:rsidP="007071E5">
            <w:pPr>
              <w:spacing w:line="276" w:lineRule="auto"/>
              <w:jc w:val="center"/>
              <w:rPr>
                <w:b/>
                <w:bCs/>
                <w:lang w:val="lv-LV"/>
              </w:rPr>
            </w:pPr>
            <w:r w:rsidRPr="00DF0F51">
              <w:rPr>
                <w:b/>
                <w:bCs/>
                <w:lang w:val="lv-LV"/>
              </w:rPr>
              <w:t>Nr.</w:t>
            </w:r>
          </w:p>
          <w:p w:rsidR="004B5C37" w:rsidRPr="00DF0F51" w:rsidRDefault="004B5C37" w:rsidP="007071E5">
            <w:pPr>
              <w:spacing w:line="276" w:lineRule="auto"/>
              <w:jc w:val="center"/>
              <w:rPr>
                <w:b/>
                <w:bCs/>
                <w:lang w:val="lv-LV"/>
              </w:rPr>
            </w:pPr>
            <w:r w:rsidRPr="00DF0F51">
              <w:rPr>
                <w:b/>
                <w:bCs/>
                <w:lang w:val="lv-LV"/>
              </w:rPr>
              <w:t>p.k.</w:t>
            </w:r>
          </w:p>
        </w:tc>
        <w:tc>
          <w:tcPr>
            <w:tcW w:w="5582" w:type="dxa"/>
            <w:tcBorders>
              <w:top w:val="single" w:sz="4" w:space="0" w:color="auto"/>
              <w:left w:val="single" w:sz="4" w:space="0" w:color="auto"/>
              <w:bottom w:val="single" w:sz="4" w:space="0" w:color="auto"/>
              <w:right w:val="single" w:sz="4" w:space="0" w:color="auto"/>
            </w:tcBorders>
            <w:vAlign w:val="center"/>
          </w:tcPr>
          <w:p w:rsidR="004B5C37" w:rsidRPr="00DF0F51" w:rsidRDefault="004B5C37" w:rsidP="007071E5">
            <w:pPr>
              <w:spacing w:line="276" w:lineRule="auto"/>
              <w:jc w:val="center"/>
              <w:rPr>
                <w:b/>
                <w:bCs/>
                <w:lang w:val="lv-LV"/>
              </w:rPr>
            </w:pPr>
            <w:r w:rsidRPr="00DF0F51">
              <w:rPr>
                <w:b/>
                <w:bCs/>
                <w:lang w:val="lv-LV"/>
              </w:rPr>
              <w:t>Esošā redakcija</w:t>
            </w:r>
          </w:p>
        </w:tc>
        <w:tc>
          <w:tcPr>
            <w:tcW w:w="8300" w:type="dxa"/>
            <w:tcBorders>
              <w:top w:val="single" w:sz="4" w:space="0" w:color="auto"/>
              <w:left w:val="single" w:sz="4" w:space="0" w:color="auto"/>
              <w:bottom w:val="single" w:sz="4" w:space="0" w:color="auto"/>
              <w:right w:val="single" w:sz="4" w:space="0" w:color="auto"/>
            </w:tcBorders>
            <w:vAlign w:val="center"/>
          </w:tcPr>
          <w:p w:rsidR="004B5C37" w:rsidRPr="00DF0F51" w:rsidRDefault="004B5C37" w:rsidP="007071E5">
            <w:pPr>
              <w:spacing w:line="276" w:lineRule="auto"/>
              <w:jc w:val="center"/>
              <w:rPr>
                <w:b/>
                <w:bCs/>
                <w:lang w:val="lv-LV"/>
              </w:rPr>
            </w:pPr>
            <w:r>
              <w:rPr>
                <w:b/>
                <w:bCs/>
                <w:lang w:val="lv-LV"/>
              </w:rPr>
              <w:t>P</w:t>
            </w:r>
            <w:r w:rsidRPr="00DF0F51">
              <w:rPr>
                <w:b/>
                <w:bCs/>
                <w:lang w:val="lv-LV"/>
              </w:rPr>
              <w:t>riekšlikumi</w:t>
            </w:r>
          </w:p>
        </w:tc>
      </w:tr>
      <w:tr w:rsidR="004B5C37" w:rsidRPr="00DF0F51" w:rsidTr="004B5C37">
        <w:trPr>
          <w:trHeight w:val="531"/>
        </w:trPr>
        <w:tc>
          <w:tcPr>
            <w:tcW w:w="1003" w:type="dxa"/>
            <w:tcBorders>
              <w:top w:val="single" w:sz="4" w:space="0" w:color="auto"/>
              <w:left w:val="single" w:sz="4" w:space="0" w:color="auto"/>
              <w:bottom w:val="single" w:sz="4" w:space="0" w:color="auto"/>
              <w:right w:val="single" w:sz="4" w:space="0" w:color="auto"/>
            </w:tcBorders>
            <w:vAlign w:val="center"/>
          </w:tcPr>
          <w:p w:rsidR="004B5C37" w:rsidRPr="00DF0F51" w:rsidRDefault="004B5C37" w:rsidP="0064241C">
            <w:pPr>
              <w:numPr>
                <w:ilvl w:val="0"/>
                <w:numId w:val="1"/>
              </w:numPr>
              <w:spacing w:line="276" w:lineRule="auto"/>
              <w:jc w:val="both"/>
              <w:rPr>
                <w:bCs/>
                <w:lang w:val="lv-LV"/>
              </w:rPr>
            </w:pPr>
          </w:p>
        </w:tc>
        <w:tc>
          <w:tcPr>
            <w:tcW w:w="5582" w:type="dxa"/>
            <w:tcBorders>
              <w:top w:val="single" w:sz="4" w:space="0" w:color="auto"/>
              <w:left w:val="single" w:sz="4" w:space="0" w:color="auto"/>
              <w:bottom w:val="single" w:sz="4" w:space="0" w:color="auto"/>
              <w:right w:val="single" w:sz="4" w:space="0" w:color="auto"/>
            </w:tcBorders>
          </w:tcPr>
          <w:p w:rsidR="004B5C37" w:rsidRPr="00DF0F51" w:rsidRDefault="004B5C37" w:rsidP="0064241C">
            <w:pPr>
              <w:pStyle w:val="CommentText"/>
              <w:spacing w:after="0" w:line="276" w:lineRule="auto"/>
              <w:jc w:val="both"/>
              <w:rPr>
                <w:rFonts w:ascii="Times New Roman" w:hAnsi="Times New Roman"/>
                <w:sz w:val="24"/>
                <w:szCs w:val="24"/>
              </w:rPr>
            </w:pPr>
          </w:p>
        </w:tc>
        <w:tc>
          <w:tcPr>
            <w:tcW w:w="8300" w:type="dxa"/>
            <w:tcBorders>
              <w:top w:val="single" w:sz="4" w:space="0" w:color="auto"/>
              <w:left w:val="single" w:sz="4" w:space="0" w:color="auto"/>
              <w:bottom w:val="single" w:sz="4" w:space="0" w:color="auto"/>
              <w:right w:val="single" w:sz="4" w:space="0" w:color="auto"/>
            </w:tcBorders>
          </w:tcPr>
          <w:p w:rsidR="004B5C37" w:rsidRPr="00DF0F51" w:rsidRDefault="004B5C37" w:rsidP="000A0411">
            <w:pPr>
              <w:pStyle w:val="CommentText"/>
              <w:spacing w:after="0"/>
              <w:jc w:val="both"/>
              <w:rPr>
                <w:rFonts w:ascii="Times New Roman" w:hAnsi="Times New Roman"/>
                <w:sz w:val="24"/>
                <w:szCs w:val="24"/>
              </w:rPr>
            </w:pPr>
            <w:r w:rsidRPr="00DF0F51">
              <w:rPr>
                <w:rFonts w:ascii="Times New Roman" w:hAnsi="Times New Roman"/>
                <w:sz w:val="24"/>
                <w:szCs w:val="24"/>
              </w:rPr>
              <w:t>Trūkst 6. punkta numerācija.</w:t>
            </w:r>
          </w:p>
        </w:tc>
      </w:tr>
      <w:tr w:rsidR="004B5C37" w:rsidRPr="00DF0F51" w:rsidTr="004B5C37">
        <w:trPr>
          <w:trHeight w:val="2687"/>
        </w:trPr>
        <w:tc>
          <w:tcPr>
            <w:tcW w:w="1003" w:type="dxa"/>
            <w:tcBorders>
              <w:top w:val="single" w:sz="4" w:space="0" w:color="auto"/>
              <w:left w:val="single" w:sz="4" w:space="0" w:color="auto"/>
              <w:bottom w:val="single" w:sz="4" w:space="0" w:color="auto"/>
              <w:right w:val="single" w:sz="4" w:space="0" w:color="auto"/>
            </w:tcBorders>
            <w:vAlign w:val="center"/>
          </w:tcPr>
          <w:p w:rsidR="004B5C37" w:rsidRPr="00DF0F51" w:rsidRDefault="004B5C37" w:rsidP="00EE31F7">
            <w:pPr>
              <w:numPr>
                <w:ilvl w:val="0"/>
                <w:numId w:val="1"/>
              </w:numPr>
              <w:spacing w:line="276" w:lineRule="auto"/>
              <w:jc w:val="both"/>
              <w:rPr>
                <w:bCs/>
                <w:lang w:val="lv-LV"/>
              </w:rPr>
            </w:pPr>
          </w:p>
        </w:tc>
        <w:tc>
          <w:tcPr>
            <w:tcW w:w="5582" w:type="dxa"/>
            <w:tcBorders>
              <w:top w:val="single" w:sz="4" w:space="0" w:color="auto"/>
              <w:left w:val="single" w:sz="4" w:space="0" w:color="auto"/>
              <w:bottom w:val="single" w:sz="4" w:space="0" w:color="auto"/>
              <w:right w:val="single" w:sz="4" w:space="0" w:color="auto"/>
            </w:tcBorders>
          </w:tcPr>
          <w:p w:rsidR="004B5C37" w:rsidRPr="00DF0F51" w:rsidRDefault="004B5C37" w:rsidP="00EE31F7">
            <w:pPr>
              <w:pStyle w:val="ListParagraph"/>
              <w:tabs>
                <w:tab w:val="left" w:pos="993"/>
              </w:tabs>
              <w:ind w:left="0"/>
              <w:jc w:val="both"/>
              <w:rPr>
                <w:szCs w:val="24"/>
                <w:shd w:val="clear" w:color="auto" w:fill="FFFFFF"/>
              </w:rPr>
            </w:pPr>
            <w:r w:rsidRPr="00DF0F51">
              <w:rPr>
                <w:szCs w:val="24"/>
              </w:rPr>
              <w:t>7. Lai organizētu attālinātās mācības šo noteikumu 4.3. apakšpunktā minētajās izglītības pakāpēs</w:t>
            </w:r>
            <w:r w:rsidRPr="00DF0F51">
              <w:rPr>
                <w:szCs w:val="24"/>
                <w:shd w:val="clear" w:color="auto" w:fill="FFFFFF"/>
              </w:rPr>
              <w:t xml:space="preserve">, izglītības iestāde </w:t>
            </w:r>
            <w:r w:rsidRPr="00DF0F51">
              <w:rPr>
                <w:szCs w:val="24"/>
                <w:u w:val="single"/>
                <w:shd w:val="clear" w:color="auto" w:fill="FFFFFF"/>
              </w:rPr>
              <w:t>sadarbībā ar tās dibinātāju</w:t>
            </w:r>
            <w:r w:rsidRPr="00DF0F51">
              <w:rPr>
                <w:szCs w:val="24"/>
                <w:shd w:val="clear" w:color="auto" w:fill="FFFFFF"/>
              </w:rPr>
              <w:t>:</w:t>
            </w:r>
          </w:p>
          <w:p w:rsidR="004B5C37" w:rsidRPr="00DF0F51" w:rsidRDefault="004B5C37" w:rsidP="00EE31F7">
            <w:pPr>
              <w:pStyle w:val="ListParagraph"/>
              <w:ind w:left="0"/>
              <w:jc w:val="both"/>
              <w:rPr>
                <w:bCs/>
                <w:szCs w:val="24"/>
              </w:rPr>
            </w:pPr>
            <w:r w:rsidRPr="00DF0F51">
              <w:rPr>
                <w:szCs w:val="24"/>
              </w:rPr>
              <w:t>7.1. </w:t>
            </w:r>
            <w:r w:rsidRPr="00DF0F51">
              <w:rPr>
                <w:szCs w:val="24"/>
                <w:u w:val="single"/>
              </w:rPr>
              <w:t>mācību priekšmetu (kursu) stundu (nodarbību) sarakstā norāda</w:t>
            </w:r>
            <w:r w:rsidRPr="00DF0F51">
              <w:rPr>
                <w:bCs/>
                <w:szCs w:val="24"/>
                <w:u w:val="single"/>
              </w:rPr>
              <w:t xml:space="preserve"> attālināto mācību ietvaros plānotās stundas (nodarbības)</w:t>
            </w:r>
            <w:r w:rsidRPr="00DF0F51">
              <w:rPr>
                <w:bCs/>
                <w:szCs w:val="24"/>
              </w:rPr>
              <w:t>;</w:t>
            </w:r>
          </w:p>
          <w:p w:rsidR="004B5C37" w:rsidRPr="00DF0F51" w:rsidRDefault="004B5C37" w:rsidP="00EE31F7">
            <w:pPr>
              <w:pStyle w:val="ListParagraph"/>
              <w:ind w:left="0"/>
              <w:jc w:val="both"/>
              <w:rPr>
                <w:bCs/>
                <w:szCs w:val="24"/>
              </w:rPr>
            </w:pPr>
            <w:r w:rsidRPr="00DF0F51">
              <w:rPr>
                <w:szCs w:val="24"/>
                <w:shd w:val="clear" w:color="auto" w:fill="FFFFFF"/>
              </w:rPr>
              <w:t xml:space="preserve">7.2. ja attālinātās mācības plānots īstenot ar informācijas tehnoloģiju starpniecību, nodrošina </w:t>
            </w:r>
            <w:r w:rsidRPr="00DF0F51">
              <w:rPr>
                <w:szCs w:val="24"/>
              </w:rPr>
              <w:t>tiešsaistes mācīšanās tehnisko vidi, kas atbalsta sinhronu un asinhronu attālināto mācīšanos, kā arī digitālu mācību materiālu pieejamību izglītojamajiem, ievērojot, ka</w:t>
            </w:r>
          </w:p>
          <w:p w:rsidR="004B5C37" w:rsidRPr="00DF0F51" w:rsidRDefault="004B5C37" w:rsidP="00EE31F7">
            <w:pPr>
              <w:pStyle w:val="ListParagraph"/>
              <w:ind w:left="0"/>
              <w:jc w:val="both"/>
              <w:rPr>
                <w:bCs/>
                <w:szCs w:val="24"/>
              </w:rPr>
            </w:pPr>
          </w:p>
          <w:p w:rsidR="004B5C37" w:rsidRPr="00DF0F51" w:rsidRDefault="004B5C37" w:rsidP="00EE31F7">
            <w:pPr>
              <w:pStyle w:val="ListParagraph"/>
              <w:ind w:left="0"/>
              <w:jc w:val="both"/>
              <w:rPr>
                <w:bCs/>
                <w:szCs w:val="24"/>
              </w:rPr>
            </w:pPr>
          </w:p>
          <w:p w:rsidR="004B5C37" w:rsidRPr="00DF0F51" w:rsidRDefault="004B5C37" w:rsidP="00EE31F7">
            <w:pPr>
              <w:pStyle w:val="CommentText"/>
              <w:spacing w:after="0"/>
              <w:jc w:val="both"/>
              <w:rPr>
                <w:rFonts w:ascii="Times New Roman" w:hAnsi="Times New Roman"/>
                <w:bCs/>
                <w:sz w:val="24"/>
                <w:szCs w:val="24"/>
              </w:rPr>
            </w:pPr>
          </w:p>
        </w:tc>
        <w:tc>
          <w:tcPr>
            <w:tcW w:w="8300" w:type="dxa"/>
            <w:tcBorders>
              <w:top w:val="single" w:sz="4" w:space="0" w:color="auto"/>
              <w:left w:val="single" w:sz="4" w:space="0" w:color="auto"/>
              <w:bottom w:val="single" w:sz="4" w:space="0" w:color="auto"/>
              <w:right w:val="single" w:sz="4" w:space="0" w:color="auto"/>
            </w:tcBorders>
          </w:tcPr>
          <w:p w:rsidR="004B5C37" w:rsidRPr="00DF0F51" w:rsidRDefault="004B5C37" w:rsidP="00EE31F7">
            <w:pPr>
              <w:pStyle w:val="ListParagraph"/>
              <w:tabs>
                <w:tab w:val="left" w:pos="993"/>
              </w:tabs>
              <w:ind w:left="0"/>
              <w:jc w:val="both"/>
              <w:rPr>
                <w:szCs w:val="24"/>
              </w:rPr>
            </w:pPr>
            <w:r w:rsidRPr="00DF0F51">
              <w:rPr>
                <w:szCs w:val="24"/>
              </w:rPr>
              <w:t xml:space="preserve">Lūdzam noteikumu anotācijā skaidrot, vai izglītības iestāde sadarbībā ar tās dibinātāju </w:t>
            </w:r>
            <w:r w:rsidRPr="00B061A1">
              <w:rPr>
                <w:i/>
                <w:iCs/>
                <w:szCs w:val="24"/>
              </w:rPr>
              <w:t>saskaņo</w:t>
            </w:r>
            <w:r w:rsidRPr="00DF0F51">
              <w:rPr>
                <w:szCs w:val="24"/>
              </w:rPr>
              <w:t xml:space="preserve"> plānotās attālināto mācību ietvaros plānotās stundas (nodarbības) un </w:t>
            </w:r>
            <w:r w:rsidRPr="00B061A1">
              <w:rPr>
                <w:i/>
                <w:iCs/>
                <w:szCs w:val="24"/>
              </w:rPr>
              <w:t xml:space="preserve">norāda </w:t>
            </w:r>
            <w:r w:rsidRPr="00DF0F51">
              <w:rPr>
                <w:szCs w:val="24"/>
              </w:rPr>
              <w:t xml:space="preserve">tās mācību priekšmetu (kursu) stundu (nodarbību) sarakstā. </w:t>
            </w:r>
          </w:p>
          <w:p w:rsidR="004B5C37" w:rsidRDefault="004B5C37" w:rsidP="00EE31F7">
            <w:pPr>
              <w:pStyle w:val="ListParagraph"/>
              <w:tabs>
                <w:tab w:val="left" w:pos="993"/>
              </w:tabs>
              <w:ind w:left="0"/>
              <w:jc w:val="both"/>
              <w:rPr>
                <w:bCs/>
                <w:szCs w:val="24"/>
              </w:rPr>
            </w:pPr>
            <w:r w:rsidRPr="00DF0F51">
              <w:rPr>
                <w:bCs/>
                <w:szCs w:val="24"/>
              </w:rPr>
              <w:t xml:space="preserve">Lai organizētu attālinātās mācības šo noteikumu </w:t>
            </w:r>
            <w:r>
              <w:rPr>
                <w:bCs/>
                <w:szCs w:val="24"/>
              </w:rPr>
              <w:t xml:space="preserve">projekta </w:t>
            </w:r>
            <w:r w:rsidRPr="00DF0F51">
              <w:rPr>
                <w:bCs/>
                <w:szCs w:val="24"/>
              </w:rPr>
              <w:t>4.2. apakšpunktā minētajās izglītības pakāpēs</w:t>
            </w:r>
            <w:r>
              <w:rPr>
                <w:bCs/>
                <w:szCs w:val="24"/>
              </w:rPr>
              <w:t xml:space="preserve"> un, ņemot  vērā  izglītības iestādes </w:t>
            </w:r>
            <w:r w:rsidRPr="00DF0F51">
              <w:rPr>
                <w:bCs/>
                <w:szCs w:val="24"/>
              </w:rPr>
              <w:t>dibinātāj</w:t>
            </w:r>
            <w:r>
              <w:rPr>
                <w:bCs/>
                <w:szCs w:val="24"/>
              </w:rPr>
              <w:t>am</w:t>
            </w:r>
            <w:r w:rsidRPr="00DF0F51">
              <w:rPr>
                <w:bCs/>
                <w:szCs w:val="24"/>
              </w:rPr>
              <w:t xml:space="preserve"> </w:t>
            </w:r>
            <w:r>
              <w:rPr>
                <w:bCs/>
                <w:szCs w:val="24"/>
              </w:rPr>
              <w:t xml:space="preserve">Izglītības likuma 29. pantā noteikto kompetenci (par </w:t>
            </w:r>
            <w:r w:rsidRPr="0081579C">
              <w:rPr>
                <w:rFonts w:eastAsia="Times New Roman"/>
                <w:bCs/>
                <w:szCs w:val="24"/>
                <w:lang w:eastAsia="lv-LV"/>
              </w:rPr>
              <w:t>izglītības programmas īstenošanai</w:t>
            </w:r>
            <w:r>
              <w:rPr>
                <w:rFonts w:eastAsia="Times New Roman"/>
                <w:bCs/>
                <w:szCs w:val="24"/>
                <w:lang w:eastAsia="lv-LV"/>
              </w:rPr>
              <w:t xml:space="preserve"> </w:t>
            </w:r>
            <w:r w:rsidRPr="0081579C">
              <w:rPr>
                <w:rFonts w:eastAsia="Times New Roman"/>
                <w:bCs/>
                <w:szCs w:val="24"/>
                <w:lang w:eastAsia="lv-LV"/>
              </w:rPr>
              <w:t>nepieciešam</w:t>
            </w:r>
            <w:r>
              <w:rPr>
                <w:rFonts w:eastAsia="Times New Roman"/>
                <w:bCs/>
                <w:szCs w:val="24"/>
                <w:lang w:eastAsia="lv-LV"/>
              </w:rPr>
              <w:t>o</w:t>
            </w:r>
            <w:r w:rsidRPr="0081579C">
              <w:rPr>
                <w:rFonts w:eastAsia="Times New Roman"/>
                <w:bCs/>
                <w:szCs w:val="24"/>
                <w:lang w:eastAsia="lv-LV"/>
              </w:rPr>
              <w:t xml:space="preserve"> papildu finanšu un materiāl</w:t>
            </w:r>
            <w:r>
              <w:rPr>
                <w:rFonts w:eastAsia="Times New Roman"/>
                <w:bCs/>
                <w:szCs w:val="24"/>
                <w:lang w:eastAsia="lv-LV"/>
              </w:rPr>
              <w:t>o</w:t>
            </w:r>
            <w:r w:rsidRPr="0081579C">
              <w:rPr>
                <w:rFonts w:eastAsia="Times New Roman"/>
                <w:bCs/>
                <w:szCs w:val="24"/>
                <w:lang w:eastAsia="lv-LV"/>
              </w:rPr>
              <w:t xml:space="preserve"> līdzekļ</w:t>
            </w:r>
            <w:r>
              <w:rPr>
                <w:rFonts w:eastAsia="Times New Roman"/>
                <w:bCs/>
                <w:szCs w:val="24"/>
                <w:lang w:eastAsia="lv-LV"/>
              </w:rPr>
              <w:t xml:space="preserve">u nodrošināšanu) un </w:t>
            </w:r>
            <w:r>
              <w:rPr>
                <w:bCs/>
                <w:szCs w:val="24"/>
              </w:rPr>
              <w:t xml:space="preserve">Izglītības </w:t>
            </w:r>
            <w:r w:rsidRPr="00DF0F51">
              <w:rPr>
                <w:bCs/>
                <w:szCs w:val="24"/>
              </w:rPr>
              <w:t>un zinātnes ministrij</w:t>
            </w:r>
            <w:r>
              <w:rPr>
                <w:bCs/>
                <w:szCs w:val="24"/>
              </w:rPr>
              <w:t>as</w:t>
            </w:r>
            <w:r w:rsidRPr="00DF0F51">
              <w:rPr>
                <w:bCs/>
                <w:szCs w:val="24"/>
              </w:rPr>
              <w:t xml:space="preserve"> </w:t>
            </w:r>
            <w:r>
              <w:rPr>
                <w:bCs/>
                <w:szCs w:val="24"/>
              </w:rPr>
              <w:t xml:space="preserve">sniegto </w:t>
            </w:r>
            <w:r w:rsidRPr="00DF0F51">
              <w:rPr>
                <w:bCs/>
                <w:szCs w:val="24"/>
              </w:rPr>
              <w:t>tehnoloģisk</w:t>
            </w:r>
            <w:r>
              <w:rPr>
                <w:bCs/>
                <w:szCs w:val="24"/>
              </w:rPr>
              <w:t>ā</w:t>
            </w:r>
            <w:r w:rsidRPr="00DF0F51">
              <w:rPr>
                <w:bCs/>
                <w:szCs w:val="24"/>
              </w:rPr>
              <w:t xml:space="preserve"> nodrošinājum</w:t>
            </w:r>
            <w:r>
              <w:rPr>
                <w:bCs/>
                <w:szCs w:val="24"/>
              </w:rPr>
              <w:t>a atbalstu, iesakām noteikuma projekta 7. punktu izteikt šādā redakcijā:</w:t>
            </w:r>
          </w:p>
          <w:p w:rsidR="004B5C37" w:rsidRDefault="004B5C37" w:rsidP="00DF0F51">
            <w:pPr>
              <w:pStyle w:val="ListParagraph"/>
              <w:tabs>
                <w:tab w:val="left" w:pos="993"/>
              </w:tabs>
              <w:ind w:left="0"/>
              <w:jc w:val="both"/>
              <w:rPr>
                <w:szCs w:val="24"/>
              </w:rPr>
            </w:pPr>
          </w:p>
          <w:p w:rsidR="004B5C37" w:rsidRPr="004B5C37" w:rsidRDefault="004B5C37" w:rsidP="00DF0F51">
            <w:pPr>
              <w:pStyle w:val="ListParagraph"/>
              <w:tabs>
                <w:tab w:val="left" w:pos="993"/>
              </w:tabs>
              <w:ind w:left="0"/>
              <w:jc w:val="both"/>
              <w:rPr>
                <w:i/>
                <w:szCs w:val="24"/>
                <w:shd w:val="clear" w:color="auto" w:fill="FFFFFF"/>
              </w:rPr>
            </w:pPr>
            <w:r w:rsidRPr="004B5C37">
              <w:rPr>
                <w:i/>
                <w:szCs w:val="24"/>
              </w:rPr>
              <w:t>“7. Lai organizētu attālinātās mācības šo noteikumu 4.3. apakšpunktā minētajās izglītības pakāpēs</w:t>
            </w:r>
            <w:r w:rsidRPr="004B5C37">
              <w:rPr>
                <w:i/>
                <w:szCs w:val="24"/>
                <w:shd w:val="clear" w:color="auto" w:fill="FFFFFF"/>
              </w:rPr>
              <w:t>, izglītības iestāde:</w:t>
            </w:r>
          </w:p>
          <w:p w:rsidR="004B5C37" w:rsidRPr="004B5C37" w:rsidRDefault="004B5C37" w:rsidP="00DF0F51">
            <w:pPr>
              <w:pStyle w:val="ListParagraph"/>
              <w:ind w:left="0"/>
              <w:jc w:val="both"/>
              <w:rPr>
                <w:bCs/>
                <w:i/>
                <w:szCs w:val="24"/>
              </w:rPr>
            </w:pPr>
            <w:r w:rsidRPr="004B5C37">
              <w:rPr>
                <w:i/>
                <w:szCs w:val="24"/>
              </w:rPr>
              <w:t>7.1. mācību priekšmetu (kursu) stundu (nodarbību) sarakstā norāda</w:t>
            </w:r>
            <w:r w:rsidRPr="004B5C37">
              <w:rPr>
                <w:bCs/>
                <w:i/>
                <w:szCs w:val="24"/>
              </w:rPr>
              <w:t xml:space="preserve"> attālināto mācību ietvaros plānotās stundas (nodarbības);</w:t>
            </w:r>
          </w:p>
          <w:p w:rsidR="004B5C37" w:rsidRDefault="004B5C37" w:rsidP="004B5C37">
            <w:pPr>
              <w:pStyle w:val="ListParagraph"/>
              <w:ind w:left="0"/>
              <w:jc w:val="both"/>
              <w:rPr>
                <w:i/>
                <w:szCs w:val="24"/>
              </w:rPr>
            </w:pPr>
            <w:r w:rsidRPr="004B5C37">
              <w:rPr>
                <w:i/>
                <w:szCs w:val="24"/>
                <w:shd w:val="clear" w:color="auto" w:fill="FFFFFF"/>
              </w:rPr>
              <w:t xml:space="preserve">7.2. ja attālinātās mācības plānots īstenot ar informācijas tehnoloģiju starpniecību, </w:t>
            </w:r>
            <w:r w:rsidRPr="004B5C37">
              <w:rPr>
                <w:i/>
                <w:szCs w:val="24"/>
                <w:u w:val="single"/>
                <w:shd w:val="clear" w:color="auto" w:fill="FFFFFF"/>
              </w:rPr>
              <w:t>sadarbībā ar tās dibinātāju</w:t>
            </w:r>
            <w:r w:rsidRPr="004B5C37">
              <w:rPr>
                <w:i/>
                <w:szCs w:val="24"/>
                <w:shd w:val="clear" w:color="auto" w:fill="FFFFFF"/>
              </w:rPr>
              <w:t xml:space="preserve"> nodrošina </w:t>
            </w:r>
            <w:r w:rsidRPr="004B5C37">
              <w:rPr>
                <w:i/>
                <w:szCs w:val="24"/>
              </w:rPr>
              <w:t>tiešsaistes mācīšanās tehnisko vidi, kas atbalsta sinhronu un asinhronu attālināto mācīšanos, kā arī digitālu mācību materiālu pieejamību izglītojamajiem, ievērojot, ka</w:t>
            </w:r>
          </w:p>
          <w:p w:rsidR="00B339BF" w:rsidRDefault="00B339BF" w:rsidP="004B5C37">
            <w:pPr>
              <w:pStyle w:val="ListParagraph"/>
              <w:ind w:left="0"/>
              <w:jc w:val="both"/>
              <w:rPr>
                <w:i/>
                <w:szCs w:val="24"/>
              </w:rPr>
            </w:pPr>
          </w:p>
          <w:p w:rsidR="00B339BF" w:rsidRPr="004B5C37" w:rsidRDefault="00B339BF" w:rsidP="00B339BF">
            <w:pPr>
              <w:pStyle w:val="ListParagraph"/>
              <w:ind w:left="0"/>
              <w:jc w:val="both"/>
              <w:rPr>
                <w:bCs/>
                <w:szCs w:val="24"/>
              </w:rPr>
            </w:pPr>
            <w:r>
              <w:rPr>
                <w:bCs/>
                <w:szCs w:val="24"/>
              </w:rPr>
              <w:t>Papildus lūdz noteikt IZM līdzatbildību</w:t>
            </w:r>
            <w:r w:rsidRPr="00B339BF">
              <w:rPr>
                <w:bCs/>
                <w:szCs w:val="24"/>
              </w:rPr>
              <w:t xml:space="preserve"> par tehnoloģiju iegādi.</w:t>
            </w:r>
          </w:p>
        </w:tc>
      </w:tr>
      <w:tr w:rsidR="004B5C37" w:rsidRPr="00DF0F51" w:rsidTr="004B5C37">
        <w:trPr>
          <w:trHeight w:val="1565"/>
        </w:trPr>
        <w:tc>
          <w:tcPr>
            <w:tcW w:w="1003" w:type="dxa"/>
            <w:tcBorders>
              <w:top w:val="single" w:sz="4" w:space="0" w:color="auto"/>
              <w:left w:val="single" w:sz="4" w:space="0" w:color="auto"/>
              <w:bottom w:val="single" w:sz="4" w:space="0" w:color="auto"/>
              <w:right w:val="single" w:sz="4" w:space="0" w:color="auto"/>
            </w:tcBorders>
            <w:vAlign w:val="center"/>
          </w:tcPr>
          <w:p w:rsidR="004B5C37" w:rsidRPr="00DF0F51" w:rsidRDefault="004B5C37" w:rsidP="00EE31F7">
            <w:pPr>
              <w:numPr>
                <w:ilvl w:val="0"/>
                <w:numId w:val="1"/>
              </w:numPr>
              <w:spacing w:line="276" w:lineRule="auto"/>
              <w:jc w:val="both"/>
              <w:rPr>
                <w:bCs/>
                <w:lang w:val="lv-LV"/>
              </w:rPr>
            </w:pPr>
          </w:p>
        </w:tc>
        <w:tc>
          <w:tcPr>
            <w:tcW w:w="5582" w:type="dxa"/>
            <w:tcBorders>
              <w:top w:val="single" w:sz="4" w:space="0" w:color="auto"/>
              <w:left w:val="single" w:sz="4" w:space="0" w:color="auto"/>
              <w:bottom w:val="single" w:sz="4" w:space="0" w:color="auto"/>
              <w:right w:val="single" w:sz="4" w:space="0" w:color="auto"/>
            </w:tcBorders>
          </w:tcPr>
          <w:p w:rsidR="004B5C37" w:rsidRPr="00DF0F51" w:rsidRDefault="004B5C37" w:rsidP="005772CD">
            <w:pPr>
              <w:rPr>
                <w:b/>
                <w:lang w:val="lv-LV"/>
              </w:rPr>
            </w:pPr>
            <w:r w:rsidRPr="00DF0F51">
              <w:rPr>
                <w:b/>
                <w:lang w:val="lv-LV"/>
              </w:rPr>
              <w:t>Sākotnējās ietekmes novērtējuma ziņojums (anotācija)</w:t>
            </w:r>
          </w:p>
          <w:p w:rsidR="004B5C37" w:rsidRPr="00DF0F51" w:rsidRDefault="004B5C37" w:rsidP="00EE31F7">
            <w:pPr>
              <w:pStyle w:val="CommentText"/>
              <w:spacing w:after="0"/>
              <w:jc w:val="both"/>
              <w:rPr>
                <w:rFonts w:ascii="Times New Roman" w:hAnsi="Times New Roman"/>
                <w:sz w:val="24"/>
                <w:szCs w:val="24"/>
              </w:rPr>
            </w:pPr>
            <w:r w:rsidRPr="00DF0F51">
              <w:rPr>
                <w:rFonts w:ascii="Times New Roman" w:hAnsi="Times New Roman"/>
                <w:sz w:val="24"/>
                <w:szCs w:val="24"/>
              </w:rPr>
              <w:t xml:space="preserve">Lai attālinātās mācības tiktu īstenotas atbilstošā kārtībā, noteikumu projekta </w:t>
            </w:r>
            <w:r w:rsidRPr="00DF0F51">
              <w:rPr>
                <w:rFonts w:ascii="Times New Roman" w:hAnsi="Times New Roman"/>
                <w:b/>
                <w:bCs/>
                <w:sz w:val="24"/>
                <w:szCs w:val="24"/>
              </w:rPr>
              <w:t>6.</w:t>
            </w:r>
            <w:r>
              <w:rPr>
                <w:rFonts w:ascii="Times New Roman" w:hAnsi="Times New Roman"/>
                <w:b/>
                <w:bCs/>
                <w:sz w:val="24"/>
                <w:szCs w:val="24"/>
              </w:rPr>
              <w:t xml:space="preserve"> </w:t>
            </w:r>
            <w:r w:rsidRPr="00DF0F51">
              <w:rPr>
                <w:rFonts w:ascii="Times New Roman" w:hAnsi="Times New Roman"/>
                <w:b/>
                <w:bCs/>
                <w:sz w:val="24"/>
                <w:szCs w:val="24"/>
              </w:rPr>
              <w:t>punkts</w:t>
            </w:r>
            <w:r w:rsidRPr="00DF0F51">
              <w:rPr>
                <w:rFonts w:ascii="Times New Roman" w:hAnsi="Times New Roman"/>
                <w:sz w:val="24"/>
                <w:szCs w:val="24"/>
              </w:rPr>
              <w:t xml:space="preserve"> cita starpā paredz, ka izglītības iestādei iekšējos normatīvajos aktos (piemēram, iekšējās kārtības noteikumos) jāietver kārtība attālināto mācību organizēšanai un īstenošanai</w:t>
            </w:r>
            <w:r w:rsidRPr="00DF0F51">
              <w:rPr>
                <w:sz w:val="24"/>
                <w:szCs w:val="24"/>
              </w:rPr>
              <w:t xml:space="preserve"> [..].</w:t>
            </w:r>
          </w:p>
        </w:tc>
        <w:tc>
          <w:tcPr>
            <w:tcW w:w="8300" w:type="dxa"/>
            <w:tcBorders>
              <w:top w:val="single" w:sz="4" w:space="0" w:color="auto"/>
              <w:left w:val="single" w:sz="4" w:space="0" w:color="auto"/>
              <w:bottom w:val="single" w:sz="4" w:space="0" w:color="auto"/>
              <w:right w:val="single" w:sz="4" w:space="0" w:color="auto"/>
            </w:tcBorders>
          </w:tcPr>
          <w:p w:rsidR="004B5C37" w:rsidRPr="00DF0F51" w:rsidRDefault="004B5C37" w:rsidP="00A94943">
            <w:pPr>
              <w:jc w:val="both"/>
              <w:rPr>
                <w:lang w:val="lv-LV"/>
              </w:rPr>
            </w:pPr>
            <w:r w:rsidRPr="00DF0F51">
              <w:rPr>
                <w:lang w:val="lv-LV"/>
              </w:rPr>
              <w:t xml:space="preserve">Lūdzam noteikumu anotācijā precizēt punktu secību atbilstoši noteikuma projektam. </w:t>
            </w:r>
          </w:p>
        </w:tc>
      </w:tr>
    </w:tbl>
    <w:p w:rsidR="00B40F4A" w:rsidRPr="00DF0F51" w:rsidRDefault="00B40F4A" w:rsidP="0064241C">
      <w:pPr>
        <w:spacing w:line="276" w:lineRule="auto"/>
        <w:jc w:val="both"/>
        <w:rPr>
          <w:lang w:val="lv-LV"/>
        </w:rPr>
      </w:pPr>
    </w:p>
    <w:sectPr w:rsidR="00B40F4A" w:rsidRPr="00DF0F51" w:rsidSect="000253CD">
      <w:footerReference w:type="default" r:id="rId7"/>
      <w:pgSz w:w="16838" w:h="11906" w:orient="landscape"/>
      <w:pgMar w:top="567" w:right="1440" w:bottom="567"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C97" w:rsidRDefault="002A6C97" w:rsidP="00EE60F5">
      <w:r>
        <w:separator/>
      </w:r>
    </w:p>
  </w:endnote>
  <w:endnote w:type="continuationSeparator" w:id="0">
    <w:p w:rsidR="002A6C97" w:rsidRDefault="002A6C97" w:rsidP="00EE6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0F5" w:rsidRDefault="00EE60F5">
    <w:pPr>
      <w:pStyle w:val="Footer"/>
      <w:jc w:val="center"/>
    </w:pPr>
    <w:r>
      <w:fldChar w:fldCharType="begin"/>
    </w:r>
    <w:r>
      <w:instrText>PAGE   \* MERGEFORMAT</w:instrText>
    </w:r>
    <w:r>
      <w:fldChar w:fldCharType="separate"/>
    </w:r>
    <w:r w:rsidR="004B5C37" w:rsidRPr="004B5C37">
      <w:rPr>
        <w:noProof/>
        <w:lang w:val="lv-LV"/>
      </w:rPr>
      <w:t>2</w:t>
    </w:r>
    <w:r>
      <w:fldChar w:fldCharType="end"/>
    </w:r>
  </w:p>
  <w:p w:rsidR="00EE60F5" w:rsidRDefault="00EE60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C97" w:rsidRDefault="002A6C97" w:rsidP="00EE60F5">
      <w:r>
        <w:separator/>
      </w:r>
    </w:p>
  </w:footnote>
  <w:footnote w:type="continuationSeparator" w:id="0">
    <w:p w:rsidR="002A6C97" w:rsidRDefault="002A6C97" w:rsidP="00EE60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8025C"/>
    <w:multiLevelType w:val="hybridMultilevel"/>
    <w:tmpl w:val="97FE7F9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FB7795A"/>
    <w:multiLevelType w:val="hybridMultilevel"/>
    <w:tmpl w:val="9214788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AFC431D"/>
    <w:multiLevelType w:val="multilevel"/>
    <w:tmpl w:val="CE2878D0"/>
    <w:lvl w:ilvl="0">
      <w:start w:val="4"/>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 w15:restartNumberingAfterBreak="0">
    <w:nsid w:val="36407F34"/>
    <w:multiLevelType w:val="multilevel"/>
    <w:tmpl w:val="28D6EC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11B3C28"/>
    <w:multiLevelType w:val="multilevel"/>
    <w:tmpl w:val="177065A0"/>
    <w:lvl w:ilvl="0">
      <w:start w:val="43"/>
      <w:numFmt w:val="decimal"/>
      <w:lvlText w:val="%1."/>
      <w:lvlJc w:val="left"/>
      <w:pPr>
        <w:ind w:left="600" w:hanging="60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60AB3F81"/>
    <w:multiLevelType w:val="multilevel"/>
    <w:tmpl w:val="871A99DC"/>
    <w:lvl w:ilvl="0">
      <w:start w:val="14"/>
      <w:numFmt w:val="decimal"/>
      <w:lvlText w:val="%1."/>
      <w:lvlJc w:val="left"/>
      <w:pPr>
        <w:ind w:left="600" w:hanging="60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7" w15:restartNumberingAfterBreak="0">
    <w:nsid w:val="69CC0FE5"/>
    <w:multiLevelType w:val="multilevel"/>
    <w:tmpl w:val="F9F0F09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6"/>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4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4"/>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ED7"/>
    <w:rsid w:val="00013476"/>
    <w:rsid w:val="00015248"/>
    <w:rsid w:val="00017A29"/>
    <w:rsid w:val="000212F0"/>
    <w:rsid w:val="000253CD"/>
    <w:rsid w:val="00065E8F"/>
    <w:rsid w:val="00095719"/>
    <w:rsid w:val="000A0411"/>
    <w:rsid w:val="000D3678"/>
    <w:rsid w:val="00102D80"/>
    <w:rsid w:val="0011030C"/>
    <w:rsid w:val="001237FF"/>
    <w:rsid w:val="00145B51"/>
    <w:rsid w:val="0015266A"/>
    <w:rsid w:val="00157E7D"/>
    <w:rsid w:val="001C097E"/>
    <w:rsid w:val="00281B67"/>
    <w:rsid w:val="002832DB"/>
    <w:rsid w:val="002A6B65"/>
    <w:rsid w:val="002A6C97"/>
    <w:rsid w:val="003170A2"/>
    <w:rsid w:val="00392C9A"/>
    <w:rsid w:val="00393E78"/>
    <w:rsid w:val="003D4AFF"/>
    <w:rsid w:val="003D6275"/>
    <w:rsid w:val="003F1476"/>
    <w:rsid w:val="00475753"/>
    <w:rsid w:val="004758A7"/>
    <w:rsid w:val="004861DC"/>
    <w:rsid w:val="0049504F"/>
    <w:rsid w:val="004A26EF"/>
    <w:rsid w:val="004A2974"/>
    <w:rsid w:val="004B5C37"/>
    <w:rsid w:val="004E000F"/>
    <w:rsid w:val="004E2AD6"/>
    <w:rsid w:val="004E3536"/>
    <w:rsid w:val="004E3ED7"/>
    <w:rsid w:val="004F6854"/>
    <w:rsid w:val="004F7788"/>
    <w:rsid w:val="00526BD9"/>
    <w:rsid w:val="005300D6"/>
    <w:rsid w:val="005543D8"/>
    <w:rsid w:val="0057036D"/>
    <w:rsid w:val="00576D22"/>
    <w:rsid w:val="005772CD"/>
    <w:rsid w:val="005B59A2"/>
    <w:rsid w:val="005D6833"/>
    <w:rsid w:val="005E522C"/>
    <w:rsid w:val="005F34BD"/>
    <w:rsid w:val="00602334"/>
    <w:rsid w:val="0064241C"/>
    <w:rsid w:val="0068493D"/>
    <w:rsid w:val="006F08A1"/>
    <w:rsid w:val="006F70B4"/>
    <w:rsid w:val="007071E5"/>
    <w:rsid w:val="007177E7"/>
    <w:rsid w:val="00721E14"/>
    <w:rsid w:val="00744119"/>
    <w:rsid w:val="007C3313"/>
    <w:rsid w:val="0080735C"/>
    <w:rsid w:val="008C3004"/>
    <w:rsid w:val="008C5900"/>
    <w:rsid w:val="008E45B7"/>
    <w:rsid w:val="008F3325"/>
    <w:rsid w:val="009006E0"/>
    <w:rsid w:val="00906999"/>
    <w:rsid w:val="00936C34"/>
    <w:rsid w:val="00975E9F"/>
    <w:rsid w:val="00A018FF"/>
    <w:rsid w:val="00A6233C"/>
    <w:rsid w:val="00A82029"/>
    <w:rsid w:val="00A94943"/>
    <w:rsid w:val="00AD35A7"/>
    <w:rsid w:val="00AE1033"/>
    <w:rsid w:val="00B061A1"/>
    <w:rsid w:val="00B339BF"/>
    <w:rsid w:val="00B40BED"/>
    <w:rsid w:val="00B40F4A"/>
    <w:rsid w:val="00B41CDD"/>
    <w:rsid w:val="00B44C19"/>
    <w:rsid w:val="00B66B62"/>
    <w:rsid w:val="00B82AB2"/>
    <w:rsid w:val="00BF7F6C"/>
    <w:rsid w:val="00C2254C"/>
    <w:rsid w:val="00D0585F"/>
    <w:rsid w:val="00D13C63"/>
    <w:rsid w:val="00D24E12"/>
    <w:rsid w:val="00D77F9F"/>
    <w:rsid w:val="00D96677"/>
    <w:rsid w:val="00DD22AB"/>
    <w:rsid w:val="00DF0F51"/>
    <w:rsid w:val="00DF6640"/>
    <w:rsid w:val="00DF6E4C"/>
    <w:rsid w:val="00E000FB"/>
    <w:rsid w:val="00E430FF"/>
    <w:rsid w:val="00E87256"/>
    <w:rsid w:val="00EA242A"/>
    <w:rsid w:val="00EA7162"/>
    <w:rsid w:val="00EE31F7"/>
    <w:rsid w:val="00EE43D6"/>
    <w:rsid w:val="00EE60F5"/>
    <w:rsid w:val="00EF14E1"/>
    <w:rsid w:val="00F20048"/>
    <w:rsid w:val="00F37147"/>
    <w:rsid w:val="00FA6CA6"/>
    <w:rsid w:val="00FB2472"/>
    <w:rsid w:val="00FB505A"/>
    <w:rsid w:val="00FD7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746A2C-9203-420B-86D2-364AEA59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ED7"/>
    <w:rPr>
      <w:sz w:val="24"/>
      <w:szCs w:val="24"/>
    </w:rPr>
  </w:style>
  <w:style w:type="paragraph" w:styleId="Heading1">
    <w:name w:val="heading 1"/>
    <w:basedOn w:val="Normal"/>
    <w:next w:val="Normal"/>
    <w:link w:val="Heading1Char"/>
    <w:qFormat/>
    <w:rsid w:val="004E3ED7"/>
    <w:pPr>
      <w:keepNext/>
      <w:jc w:val="both"/>
      <w:outlineLvl w:val="0"/>
    </w:pPr>
    <w:rPr>
      <w:b/>
      <w:bCs/>
      <w:sz w:val="28"/>
      <w:szCs w:val="28"/>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4E3ED7"/>
    <w:rPr>
      <w:b/>
      <w:bCs/>
      <w:sz w:val="28"/>
      <w:szCs w:val="28"/>
      <w:lang w:val="lv-LV" w:eastAsia="en-US" w:bidi="ar-SA"/>
    </w:rPr>
  </w:style>
  <w:style w:type="paragraph" w:customStyle="1" w:styleId="1">
    <w:name w:val="1"/>
    <w:basedOn w:val="Normal"/>
    <w:rsid w:val="004E3ED7"/>
    <w:pPr>
      <w:spacing w:after="160" w:line="240" w:lineRule="exact"/>
    </w:pPr>
    <w:rPr>
      <w:rFonts w:ascii="Tahoma" w:hAnsi="Tahoma"/>
      <w:sz w:val="20"/>
      <w:szCs w:val="20"/>
    </w:rPr>
  </w:style>
  <w:style w:type="paragraph" w:styleId="BalloonText">
    <w:name w:val="Balloon Text"/>
    <w:basedOn w:val="Normal"/>
    <w:semiHidden/>
    <w:rsid w:val="003F1476"/>
    <w:rPr>
      <w:rFonts w:ascii="Tahoma" w:hAnsi="Tahoma" w:cs="Tahoma"/>
      <w:sz w:val="16"/>
      <w:szCs w:val="16"/>
    </w:rPr>
  </w:style>
  <w:style w:type="paragraph" w:customStyle="1" w:styleId="tv2131">
    <w:name w:val="tv2131"/>
    <w:basedOn w:val="Normal"/>
    <w:rsid w:val="00B44C19"/>
    <w:pPr>
      <w:spacing w:line="360" w:lineRule="auto"/>
      <w:ind w:firstLine="300"/>
    </w:pPr>
    <w:rPr>
      <w:color w:val="414142"/>
      <w:sz w:val="20"/>
      <w:szCs w:val="20"/>
      <w:lang w:val="lv-LV" w:eastAsia="lv-LV"/>
    </w:rPr>
  </w:style>
  <w:style w:type="paragraph" w:customStyle="1" w:styleId="tv213">
    <w:name w:val="tv213"/>
    <w:basedOn w:val="Normal"/>
    <w:rsid w:val="0068493D"/>
    <w:pPr>
      <w:spacing w:before="100" w:beforeAutospacing="1" w:after="100" w:afterAutospacing="1"/>
    </w:pPr>
    <w:rPr>
      <w:lang w:val="lv-LV" w:eastAsia="lv-LV"/>
    </w:rPr>
  </w:style>
  <w:style w:type="paragraph" w:styleId="ListParagraph">
    <w:name w:val="List Paragraph"/>
    <w:aliases w:val="2,Punkti ar numuriem"/>
    <w:basedOn w:val="Normal"/>
    <w:link w:val="ListParagraphChar"/>
    <w:uiPriority w:val="34"/>
    <w:qFormat/>
    <w:rsid w:val="00DF6640"/>
    <w:pPr>
      <w:ind w:left="720"/>
      <w:contextualSpacing/>
    </w:pPr>
    <w:rPr>
      <w:rFonts w:eastAsia="Calibri"/>
      <w:szCs w:val="22"/>
      <w:lang w:val="lv-LV"/>
    </w:rPr>
  </w:style>
  <w:style w:type="character" w:customStyle="1" w:styleId="ListParagraphChar">
    <w:name w:val="List Paragraph Char"/>
    <w:aliases w:val="2 Char,Punkti ar numuriem Char"/>
    <w:link w:val="ListParagraph"/>
    <w:uiPriority w:val="34"/>
    <w:rsid w:val="00DF6640"/>
    <w:rPr>
      <w:rFonts w:eastAsia="Calibri"/>
      <w:sz w:val="24"/>
      <w:szCs w:val="22"/>
      <w:lang w:val="lv-LV"/>
    </w:rPr>
  </w:style>
  <w:style w:type="paragraph" w:styleId="Header">
    <w:name w:val="header"/>
    <w:basedOn w:val="Normal"/>
    <w:link w:val="HeaderChar"/>
    <w:rsid w:val="00EE60F5"/>
    <w:pPr>
      <w:tabs>
        <w:tab w:val="center" w:pos="4153"/>
        <w:tab w:val="right" w:pos="8306"/>
      </w:tabs>
    </w:pPr>
  </w:style>
  <w:style w:type="character" w:customStyle="1" w:styleId="HeaderChar">
    <w:name w:val="Header Char"/>
    <w:link w:val="Header"/>
    <w:rsid w:val="00EE60F5"/>
    <w:rPr>
      <w:sz w:val="24"/>
      <w:szCs w:val="24"/>
      <w:lang w:val="en-US" w:eastAsia="en-US"/>
    </w:rPr>
  </w:style>
  <w:style w:type="paragraph" w:styleId="Footer">
    <w:name w:val="footer"/>
    <w:basedOn w:val="Normal"/>
    <w:link w:val="FooterChar"/>
    <w:uiPriority w:val="99"/>
    <w:rsid w:val="00EE60F5"/>
    <w:pPr>
      <w:tabs>
        <w:tab w:val="center" w:pos="4153"/>
        <w:tab w:val="right" w:pos="8306"/>
      </w:tabs>
    </w:pPr>
  </w:style>
  <w:style w:type="character" w:customStyle="1" w:styleId="FooterChar">
    <w:name w:val="Footer Char"/>
    <w:link w:val="Footer"/>
    <w:uiPriority w:val="99"/>
    <w:rsid w:val="00EE60F5"/>
    <w:rPr>
      <w:sz w:val="24"/>
      <w:szCs w:val="24"/>
      <w:lang w:val="en-US" w:eastAsia="en-US"/>
    </w:rPr>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Char,ft"/>
    <w:basedOn w:val="Normal"/>
    <w:link w:val="FootnoteTextChar"/>
    <w:uiPriority w:val="99"/>
    <w:unhideWhenUsed/>
    <w:qFormat/>
    <w:rsid w:val="007177E7"/>
    <w:rPr>
      <w:rFonts w:ascii="Calibri" w:eastAsia="Calibri" w:hAnsi="Calibri"/>
      <w:sz w:val="20"/>
      <w:szCs w:val="20"/>
      <w:lang w:val="lv-LV"/>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ft Char"/>
    <w:link w:val="FootnoteText"/>
    <w:uiPriority w:val="99"/>
    <w:rsid w:val="007177E7"/>
    <w:rPr>
      <w:rFonts w:ascii="Calibri" w:eastAsia="Calibri" w:hAnsi="Calibri"/>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
    <w:link w:val="CharCharCharChar"/>
    <w:uiPriority w:val="99"/>
    <w:unhideWhenUsed/>
    <w:rsid w:val="007177E7"/>
    <w:rPr>
      <w:vertAlign w:val="superscript"/>
    </w:rPr>
  </w:style>
  <w:style w:type="character" w:styleId="CommentReference">
    <w:name w:val="annotation reference"/>
    <w:unhideWhenUsed/>
    <w:rsid w:val="007177E7"/>
    <w:rPr>
      <w:sz w:val="16"/>
      <w:szCs w:val="16"/>
    </w:rPr>
  </w:style>
  <w:style w:type="paragraph" w:styleId="CommentText">
    <w:name w:val="annotation text"/>
    <w:basedOn w:val="Normal"/>
    <w:link w:val="CommentTextChar"/>
    <w:unhideWhenUsed/>
    <w:rsid w:val="007177E7"/>
    <w:pPr>
      <w:spacing w:after="160"/>
    </w:pPr>
    <w:rPr>
      <w:rFonts w:ascii="Calibri" w:eastAsia="Calibri" w:hAnsi="Calibri"/>
      <w:sz w:val="20"/>
      <w:szCs w:val="20"/>
      <w:lang w:val="lv-LV"/>
    </w:rPr>
  </w:style>
  <w:style w:type="character" w:customStyle="1" w:styleId="CommentTextChar">
    <w:name w:val="Comment Text Char"/>
    <w:link w:val="CommentText"/>
    <w:rsid w:val="007177E7"/>
    <w:rPr>
      <w:rFonts w:ascii="Calibri" w:eastAsia="Calibri" w:hAnsi="Calibri"/>
      <w:lang w:eastAsia="en-US"/>
    </w:rPr>
  </w:style>
  <w:style w:type="paragraph" w:customStyle="1" w:styleId="CharCharCharChar">
    <w:name w:val="Char Char Char Char"/>
    <w:aliases w:val="Char2"/>
    <w:basedOn w:val="Normal"/>
    <w:next w:val="Normal"/>
    <w:link w:val="FootnoteReference"/>
    <w:uiPriority w:val="99"/>
    <w:semiHidden/>
    <w:rsid w:val="007177E7"/>
    <w:pPr>
      <w:keepNext/>
      <w:keepLines/>
      <w:spacing w:before="120" w:after="160" w:line="240" w:lineRule="exact"/>
      <w:jc w:val="both"/>
      <w:outlineLvl w:val="0"/>
    </w:pPr>
    <w:rPr>
      <w:sz w:val="20"/>
      <w:szCs w:val="20"/>
      <w:vertAlign w:val="superscript"/>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90683">
      <w:bodyDiv w:val="1"/>
      <w:marLeft w:val="0"/>
      <w:marRight w:val="0"/>
      <w:marTop w:val="0"/>
      <w:marBottom w:val="0"/>
      <w:divBdr>
        <w:top w:val="none" w:sz="0" w:space="0" w:color="auto"/>
        <w:left w:val="none" w:sz="0" w:space="0" w:color="auto"/>
        <w:bottom w:val="none" w:sz="0" w:space="0" w:color="auto"/>
        <w:right w:val="none" w:sz="0" w:space="0" w:color="auto"/>
      </w:divBdr>
    </w:div>
    <w:div w:id="328991462">
      <w:bodyDiv w:val="1"/>
      <w:marLeft w:val="0"/>
      <w:marRight w:val="0"/>
      <w:marTop w:val="0"/>
      <w:marBottom w:val="0"/>
      <w:divBdr>
        <w:top w:val="none" w:sz="0" w:space="0" w:color="auto"/>
        <w:left w:val="none" w:sz="0" w:space="0" w:color="auto"/>
        <w:bottom w:val="none" w:sz="0" w:space="0" w:color="auto"/>
        <w:right w:val="none" w:sz="0" w:space="0" w:color="auto"/>
      </w:divBdr>
    </w:div>
    <w:div w:id="545601243">
      <w:bodyDiv w:val="1"/>
      <w:marLeft w:val="0"/>
      <w:marRight w:val="0"/>
      <w:marTop w:val="0"/>
      <w:marBottom w:val="0"/>
      <w:divBdr>
        <w:top w:val="none" w:sz="0" w:space="0" w:color="auto"/>
        <w:left w:val="none" w:sz="0" w:space="0" w:color="auto"/>
        <w:bottom w:val="none" w:sz="0" w:space="0" w:color="auto"/>
        <w:right w:val="none" w:sz="0" w:space="0" w:color="auto"/>
      </w:divBdr>
    </w:div>
    <w:div w:id="745104705">
      <w:bodyDiv w:val="1"/>
      <w:marLeft w:val="0"/>
      <w:marRight w:val="0"/>
      <w:marTop w:val="0"/>
      <w:marBottom w:val="0"/>
      <w:divBdr>
        <w:top w:val="none" w:sz="0" w:space="0" w:color="auto"/>
        <w:left w:val="none" w:sz="0" w:space="0" w:color="auto"/>
        <w:bottom w:val="none" w:sz="0" w:space="0" w:color="auto"/>
        <w:right w:val="none" w:sz="0" w:space="0" w:color="auto"/>
      </w:divBdr>
    </w:div>
    <w:div w:id="883640564">
      <w:bodyDiv w:val="1"/>
      <w:marLeft w:val="0"/>
      <w:marRight w:val="0"/>
      <w:marTop w:val="0"/>
      <w:marBottom w:val="0"/>
      <w:divBdr>
        <w:top w:val="none" w:sz="0" w:space="0" w:color="auto"/>
        <w:left w:val="none" w:sz="0" w:space="0" w:color="auto"/>
        <w:bottom w:val="none" w:sz="0" w:space="0" w:color="auto"/>
        <w:right w:val="none" w:sz="0" w:space="0" w:color="auto"/>
      </w:divBdr>
    </w:div>
    <w:div w:id="1076168984">
      <w:bodyDiv w:val="1"/>
      <w:marLeft w:val="0"/>
      <w:marRight w:val="0"/>
      <w:marTop w:val="0"/>
      <w:marBottom w:val="0"/>
      <w:divBdr>
        <w:top w:val="none" w:sz="0" w:space="0" w:color="auto"/>
        <w:left w:val="none" w:sz="0" w:space="0" w:color="auto"/>
        <w:bottom w:val="none" w:sz="0" w:space="0" w:color="auto"/>
        <w:right w:val="none" w:sz="0" w:space="0" w:color="auto"/>
      </w:divBdr>
    </w:div>
    <w:div w:id="1466385870">
      <w:bodyDiv w:val="1"/>
      <w:marLeft w:val="0"/>
      <w:marRight w:val="0"/>
      <w:marTop w:val="0"/>
      <w:marBottom w:val="0"/>
      <w:divBdr>
        <w:top w:val="none" w:sz="0" w:space="0" w:color="auto"/>
        <w:left w:val="none" w:sz="0" w:space="0" w:color="auto"/>
        <w:bottom w:val="none" w:sz="0" w:space="0" w:color="auto"/>
        <w:right w:val="none" w:sz="0" w:space="0" w:color="auto"/>
      </w:divBdr>
    </w:div>
    <w:div w:id="1503008932">
      <w:bodyDiv w:val="1"/>
      <w:marLeft w:val="0"/>
      <w:marRight w:val="0"/>
      <w:marTop w:val="0"/>
      <w:marBottom w:val="0"/>
      <w:divBdr>
        <w:top w:val="none" w:sz="0" w:space="0" w:color="auto"/>
        <w:left w:val="none" w:sz="0" w:space="0" w:color="auto"/>
        <w:bottom w:val="none" w:sz="0" w:space="0" w:color="auto"/>
        <w:right w:val="none" w:sz="0" w:space="0" w:color="auto"/>
      </w:divBdr>
    </w:div>
    <w:div w:id="1668437016">
      <w:bodyDiv w:val="1"/>
      <w:marLeft w:val="0"/>
      <w:marRight w:val="0"/>
      <w:marTop w:val="0"/>
      <w:marBottom w:val="0"/>
      <w:divBdr>
        <w:top w:val="none" w:sz="0" w:space="0" w:color="auto"/>
        <w:left w:val="none" w:sz="0" w:space="0" w:color="auto"/>
        <w:bottom w:val="none" w:sz="0" w:space="0" w:color="auto"/>
        <w:right w:val="none" w:sz="0" w:space="0" w:color="auto"/>
      </w:divBdr>
    </w:div>
    <w:div w:id="190664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2079</Characters>
  <Application>Microsoft Office Word</Application>
  <DocSecurity>0</DocSecurity>
  <Lines>17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iebildumiem vai priekšlikumiem</vt:lpstr>
      <vt:lpstr>Izziņa iebildumiem vai priekšlikumiem</vt:lpstr>
    </vt:vector>
  </TitlesOfParts>
  <Company>dome</Company>
  <LinksUpToDate>false</LinksUpToDate>
  <CharactersWithSpaces>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iebildumiem vai priekšlikumiem</dc:title>
  <dc:subject/>
  <dc:creator>Administrators</dc:creator>
  <cp:keywords/>
  <cp:lastModifiedBy>Daiga Dambīte</cp:lastModifiedBy>
  <cp:revision>2</cp:revision>
  <cp:lastPrinted>2010-03-04T14:09:00Z</cp:lastPrinted>
  <dcterms:created xsi:type="dcterms:W3CDTF">2021-10-25T12:28:00Z</dcterms:created>
  <dcterms:modified xsi:type="dcterms:W3CDTF">2021-10-25T12:28:00Z</dcterms:modified>
</cp:coreProperties>
</file>