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DE090" w14:textId="77777777" w:rsidR="007A6682" w:rsidRDefault="007A6682" w:rsidP="007A6682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Inguna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Dancīte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&lt;inguna.dancite@fm.gov.lv&gt;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 xml:space="preserve">On Behalf Of </w:t>
      </w:r>
      <w:r>
        <w:rPr>
          <w:rFonts w:ascii="Calibri" w:eastAsia="Times New Roman" w:hAnsi="Calibri" w:cs="Calibri"/>
          <w:sz w:val="22"/>
          <w:szCs w:val="22"/>
          <w:lang w:val="en-US"/>
        </w:rPr>
        <w:t>Pasts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Monday, September 21, 2020 1:18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&lt;Pasts@em.gov.lv&gt;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Artis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Lapiņš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&lt;artis.lapins@fm.gov.lv&gt;;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Agija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Leitāne-Šķēle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&lt;agija.leitane-skele@fm.gov.lv&gt;; Dana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Aleksandrova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&lt;dana.aleksandrova@fm.gov.lv&gt;; Ilze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Sevele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&lt;ilze.sevele@fm.gov.lv&gt;; Karīna Ivanova &lt;karina.ivanova@fm.gov.lv&gt;; Kristīne Liepiņa &lt;Kristine.Liepina@em.gov.lv&gt;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FM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prec.VSS-653</w:t>
      </w:r>
    </w:p>
    <w:p w14:paraId="589CE7ED" w14:textId="77777777" w:rsidR="007A6682" w:rsidRDefault="007A6682" w:rsidP="007A6682"/>
    <w:p w14:paraId="167A535B" w14:textId="77777777" w:rsidR="007A6682" w:rsidRDefault="007A6682" w:rsidP="007A6682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6DDC7EE1" w14:textId="77777777" w:rsidR="007A6682" w:rsidRDefault="007A6682" w:rsidP="007A6682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21.09.2020. Nr.10.1-6/7-1/861</w:t>
      </w:r>
    </w:p>
    <w:p w14:paraId="3EFC801D" w14:textId="77777777" w:rsidR="007A6682" w:rsidRDefault="007A6682" w:rsidP="007A6682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14:paraId="77CBB478" w14:textId="77777777" w:rsidR="007A6682" w:rsidRDefault="007A6682" w:rsidP="007A6682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Labdien,</w:t>
      </w:r>
    </w:p>
    <w:p w14:paraId="5CD75AED" w14:textId="77777777" w:rsidR="007A6682" w:rsidRDefault="007A6682" w:rsidP="007A6682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14:paraId="4CC80F56" w14:textId="77777777" w:rsidR="007A6682" w:rsidRDefault="007A6682" w:rsidP="007A6682">
      <w:pPr>
        <w:jc w:val="both"/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Finanšu ministrija atbilstoši kompetencei ir izskatījusi Ekonomikas ministrijas precizēto noteikumu projektu “Grozījumi Ministru kabineta 2014.gada 14.oktobra noteikumos Nr.631 "Latvijas Republikas iekšējo jūras ūdeņu</w:t>
      </w:r>
      <w:bookmarkStart w:id="0" w:name="_GoBack"/>
      <w:bookmarkEnd w:id="0"/>
      <w:r>
        <w:rPr>
          <w:rFonts w:ascii="Calibri" w:hAnsi="Calibri" w:cs="Calibri"/>
          <w:color w:val="1F497D"/>
          <w:sz w:val="22"/>
          <w:szCs w:val="22"/>
          <w:lang w:eastAsia="en-US"/>
        </w:rPr>
        <w:t>, teritoriālās jūras un ekskluzīvās ekonomiskās zonas būvju būvnoteikumi"” (turpmāk – rīkojuma projekts) (VSS-653), sākotnējās ietekmes novērtējuma ziņojumu (anotāciju) un informē, ka neiebilst pret to tālāku virzību, vienlaikus izsakot priekšlikumu rīkojuma projekta anotācijas I sadaļas 2.punktā 3.lpp. pirms skaitļa un vārda “2.nodaļā” papildināt ar vārdiem un skaitļiem “MK noteikumu Nr.631”.</w:t>
      </w:r>
    </w:p>
    <w:p w14:paraId="32013CE5" w14:textId="77777777" w:rsidR="007A6682" w:rsidRDefault="007A6682" w:rsidP="007A6682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14:paraId="7489F12F" w14:textId="77777777" w:rsidR="007A6682" w:rsidRDefault="007A6682" w:rsidP="007A6682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14:paraId="6AF689AA" w14:textId="60246C2E" w:rsidR="007A6682" w:rsidRDefault="007A6682" w:rsidP="007A6682">
      <w:pPr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 xml:space="preserve">Ilze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Sevele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Tālr.: (+371) 67095483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ilze.sevele@fm.gov.lv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61497AEE" wp14:editId="610D8E99">
            <wp:extent cx="714375" cy="723900"/>
            <wp:effectExtent l="0" t="0" r="9525" b="0"/>
            <wp:docPr id="1" name="Picture 1" descr="cid:image001.jpg@01D6900B.C6038DD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6900B.C6038DD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color w:val="1F497D"/>
          <w:sz w:val="16"/>
          <w:szCs w:val="16"/>
          <w:lang w:eastAsia="en-US"/>
        </w:rPr>
        <w:t xml:space="preserve">  </w:t>
      </w:r>
    </w:p>
    <w:p w14:paraId="60DEC63D" w14:textId="77777777" w:rsidR="00677AC8" w:rsidRDefault="00677AC8"/>
    <w:sectPr w:rsidR="00677A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AC8"/>
    <w:rsid w:val="00677AC8"/>
    <w:rsid w:val="007A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CDC1D8B-3A45-49D4-B503-E5440ACB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682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A668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7A6682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lv100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www.f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%20ilze.sevele@fm.gov.lv" TargetMode="External"/><Relationship Id="rId9" Type="http://schemas.openxmlformats.org/officeDocument/2006/relationships/image" Target="cid:image001.jpg@01D6900B.C6038D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981</Words>
  <Characters>560</Characters>
  <Application>Microsoft Office Word</Application>
  <DocSecurity>0</DocSecurity>
  <Lines>4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Liepiņa</dc:creator>
  <cp:keywords/>
  <dc:description/>
  <cp:lastModifiedBy>Kristīne Liepiņa</cp:lastModifiedBy>
  <cp:revision>2</cp:revision>
  <dcterms:created xsi:type="dcterms:W3CDTF">2020-09-25T06:55:00Z</dcterms:created>
  <dcterms:modified xsi:type="dcterms:W3CDTF">2020-09-25T06:55:00Z</dcterms:modified>
</cp:coreProperties>
</file>