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publiskās apspriešanas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plāna 2025.-2027.gadam projektā (turpmāk - plāna projekts) 6. lpp. un tā pielikumā norādīts, ka nepieciešams papildu finansējums plāna projektā iekļauto pasākumu valsts pamatfunkciju īstenošanai: 2026. gadam 34 323 096 euro, 2027. gadam 33 268 351 euro, 2028. gadam 31 722 057 euro un turpmāk ik gadu 29 505 980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 g. 15. aprīlī Ministru kabinets izskatīja “Latvijas Fiskāli strukturālā plāna 2025. – 2028. gadam 2025. gada Progresa ziņojumu”, kurā ir norādītas Finanšu ministrijas fiskālās prognozes, t.sk. fiskālās telpas prognozes, kas ir negatīvas vidējā termiņā. Izstrādājot likumprojektu “Par valsts budžetu 2026. gadam un budžeta ietvaru 2026., 2027. un 2028. gadam”, š. g. augustā Ministru kabinetā tiks izskatītas aktualizētas makroekonomisko un fiskālo rādītāju prognozes, kā arī fiskālās telpas aprēķins, tomēr nav pamata uzskatīt, ka šobrīd indikatīvi noteiktā fiskālā telpa (sākot no 2027. gada negatīvā fiskālā telpa ir 200-400 milj. euro)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balstoties uz šī brīža prognozēm, iespējas piešķirt papildu finanšu resursus turpmākajos gados būs ierobežotas, kas ministrijām un citām centrālajām iestādēm jāņem vērā arī plānošanas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izdevumu finansēšana būtu iespējama, piedāvājot jaunus diskrecionāros ieņēmumu pasākumus (piemēram, izmaiņas ieņēmumu bāzē vai likmēs) vai samazinot citus izdevumus, lai rastu nepieciešamo finansējumu jaunu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2025. gada 27. marta rīkojuma Nr. 179 “Par likumprojekta “Par valsts budžetu 2026. gadam un budžeta ietvaru 2026., 2027. un 2028. gadam” sagatavošanas grafiku” 2.1., 2.4. apakšpunktam un pielikuma 10. punktam līdz 2025. gada 30. jūnijam nozaru ministrijām jāveic nozaru budžetu izdevumu analīze un jāsagatavo priekšlikumi sava budžeta resora izdevumu efektivizēšanai (tai skaitā, izdevumu samazināšanai, optimizējot funkcijas, publiskos pakalpojumus un veicot strukturālas reformas), paredzot, ka izdevumu pārskatīšanas rezultātā iegūtie līdzekļi primāri tiek novirzīti aizsardzības izdevumu un demogrāfijas pasākumu finansēšanai. Papildus vēršam uzmanību, ka atbilstoši Ministru kabineta 2025. gada 13. maija protokola (prot. Nr. 19 50.§) 7. punktam ir noteikts mērķis veikt publiskā sektora efektivizācijas un vispārējās valdības izdevumu samazinājumu ne mazāk kā 450 milj. euro apmērā 2026. – 2028. gadā, tajā skaitā 2026. gadā ne mazāk kā 150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attiecībā uz plāna projektā iekļautiem pasākumiem valsts pamatfunkciju īstenošanai, norādām, ka plāna projektā 2025.-2027.gadam iekļaujami tikai tādi pasākumi, kuru īstenošanu Veselības ministrija var nodrošināt tai piešķirto valsts budžeta līdzekļu ietvaros, tādējādi precizējams plāna projekts, kā arī rīkojuma projekta 3.punkts, nosakot, ka plāna projektā iekļautie pasākumi pamatfunkciju īstenošanai nodrošināmi Veselības ministrijai piešķirto valsts budžeta līdzekļu ietvaros. Vienlaikus svītrojams MK sēdes protokollēmuma projekta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18.06.2025.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18.06.2025.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