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22-TA-3230: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Reģionālās attīstības uzraudzības un novērtēšanas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Institūciju sniedzamo datu saturs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2020. gada 4. februārī Ministru kabinets izdeva rīkojumu Nr. 46 "Par Latvijas Nacionālo enerģētikas un klimata plānu 2021.-2023. gadam", kurā noteikti nacionālie mērķi un mērķrādītāji. Arī pašvaldības izstrādā savus ilgtspējīgas enerģētikas un klimata rīcības plānus, taču noteikumu projekta institūciju sniedzamo datu saturs neraksturo reģionālos klimata rādītājus. Lai sekotu līdzi nacionālajiem un pašvaldības mērķiem un plāniem, nepieciešami dati par SEG emisiju un absorbciju, kurus jāvar salīdzināt starp ES valstīm, kā arī ES pašvaldībām. Tām pašvaldībām, kuras vāc datus par SEG emisiju, ir grūtības iegūt datus no privātajiem un valsts uzņēmumiem. Vai arī nav iespējams iegūt datus automātiski. Tas skaidri norādīs, cik daudz CO2 emisijas tiek radīts pašvaldībā un tās teritorijās, cik lielas CO2 absorbcijas spējas, vai notiek tuvināšanās nospraustajiem mērķiem, vai attālināšanās. Lai pašvaldības varētu orientēties savā teritorijā, dati būtu vācami pa mazākām administratīvajām teritoriālām vienībām – pagastiem un pašvaldību pilsētām.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aicinām iekļaut papildus vismaz šādus rādītājus mazāko administratīvo teritoriju vienību robežās: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Kopējās SEG emisijas teritorijā (tonnu CO2 ekv.);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Kopējās CO2 emisijas teritorijā (tonnu CO2 ekv.);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Kopējās N2O emsijas teritorijā (tonnu CO2 ekv.);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Kopējās CH4 emisijas novadā (tonnu CO2 ekv.);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kopējās SEG emisijas (tonnu CO 2 ekv .), CO2 , N2O un CH4 izvēlētie rādītāji pa sektoriem: enerģētika, transports, rūpniecība, lauksaimniecība, atkritumi;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SEG absorbcija (tonnu CO2 ekv.);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Emisiju intensitāte (SEG emisijas uz 1 iedzīvotāju)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 ģenerētā atjaunojamā enerģija (siltums, elektrība no AER) teritorijā: koksnes un citas atjaunojamās kurināmās enerģijas (siltums/elektrība); vēja enerģija; saules enerģija; hidroelektroenerģija;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Nulles emisiju transporta infrastruktūra: reģistrēto nulles emisiju privāto/uzņēmēju/pašvaldības automobiļu skaits novadā; nulles emisiju transportlīdzekļu īpatsvars visu transportlīdzekļu skaitā; elektrotransporta uzlādes vietu skaits uz iedzīvotāju;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Bioloģiskās lauksaimniecības platības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administratīvā pārvaldībā esošās zaļās teritoriju (parki, dārzi u.c) 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meža platību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Apmežota zemes platība teritorijā (km2);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Atmežotā zemes platība teritorijā (km2);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Apsaimniekota meža zemes platība (km2);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Apsaimniekotas aramzemes platība (km2);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Apsaimniekoti zālāji (km2);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Apsaimniekotas mitrenes (km2).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Upenieks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kā VARAM  ieskatā tiks realizēts   2020. gada 4. februārī Ministru kabineta rīkojumu Nr. 46 "Par Latvijas Nacionālo enerģētikas un klimata plānu 2021.-2023. gadam", ja šobrīd  noteikumu projekta pielikumā uzskatīto institūciju sniedzamo datu saturs neraksturo reģionālos klimata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sekotu līdzi nacionālajiem un pašvaldības mērķiem un plāniem, nepieciešami dati par SEG emisiju un absorbciju, kurus jāvar salīdzināt starp ES valstīm, kā arī ES pašvaldībām. Tām pašvaldībām, kuras vāc datus par SEG emisiju, ir grūtības iegūt datus no privātajiem un valsts uzņēmumiem. Vai arī nav iespējams iegūt datus automātiski. Tas skaidri norādīs, cik daudz CO2 emisijas tiek radīts pašvaldībā un tās teritorijās, cik lielas CO2 absorbcijas spējas, vai notiek tuvināšanās nospraustajiem mērķiem, vai attālināšanās. Lai pašvaldības varētu orientēties savā teritorijā, dati būtu vācami pa mazākām administratīvajām teritoriālām vienībām – pagastiem un pašvaldību pilsētām.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raksturot patreizējo situāciju  ar šādiem datiem, kas nepieciešami pašvaldībām administratīvo teritoriju vienību robežās: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Kopējās SEG emisijas teritorijā (tonnu CO2 ekv.);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Kopējās CO2 emisijas teritorijā (tonnu CO2 ekv.);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Kopējās N2O emsijas teritorijā (tonnu CO2 ekv.);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Kopējās CH4 emisijas novadā (tonnu CO2 ekv.);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kopējās SEG emisijas (tonnu CO 2 ekv .), CO2 , N2O un CH4 izvēlētie rādītāji pa sektoriem: enerģētika, transports, rūpniecība, lauksaimniecība, atkritumi;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SEG absorbcija (tonnu CO2 ekv.);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Emisiju intensitāte (SEG emisijas uz 1 iedzīvotāju)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 ģenerētā atjaunojamā enerģija (siltums, elektrība no AER) teritorijā: koksnes un citas atjaunojamās kurināmās enerģijas (siltums/elektrība); vēja enerģija; saules enerģija; hidroelektroenerģija;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Nulles emisiju transporta infrastruktūra: reģistrēto nulles emisiju privāto/uzņēmēju/pašvaldības automobiļu skaits novadā; nulles emisiju transportlīdzekļu īpatsvars visu transportlīdzekļu skaitā; elektrotransporta uzlādes vietu skaits uz iedzīvotāju;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Bioloģiskās lauksaimniecības platības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administratīvā pārvaldībā esošās zaļās teritoriju (parki, dārzi u.c) 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meža platību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Apmežota zemes platība teritorijā (km2);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Atmežotā zemes platība teritorijā (km2);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Apsaimniekota meža zemes platība (km2);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Apsaimniekotas aramzemes platība (km2);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Apsaimniekoti zālāji (km2);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Apsaimniekotas mitrenes (km2).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atspoguļot tālāko rīcību, kā  un kur būs iegūstami šie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19.04.2023. 13.40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19.04.2023. 13.40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Atzinumi_22-TA-3230.docx</dc:title>
</cp:coreProperties>
</file>

<file path=docProps/custom.xml><?xml version="1.0" encoding="utf-8"?>
<Properties xmlns="http://schemas.openxmlformats.org/officeDocument/2006/custom-properties" xmlns:vt="http://schemas.openxmlformats.org/officeDocument/2006/docPropsVTypes"/>
</file>