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“VVD APUS - Atkritumu pārvadājumu uzskaites sistēmas transformācija par kompleksu atkritumu aprites uzskaites un kontroles informācijas sistēmu”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(VS))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vides dienestu par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atbilstoši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apakšpunktam, kas paredz, ka ir Ministru kabineta rīkojuma projektā par projekta īstenošanu iekļauj ziņas par </w:t>
            </w:r>
            <w:r w:rsidR="00000000" w:rsidRPr="00000000" w:rsidDel="00000000">
              <w:rPr>
                <w:u w:val="single"/>
                <w:rtl w:val="0"/>
              </w:rPr>
              <w:t xml:space="preserve">finansējuma saņēmēju</w:t>
            </w:r>
            <w:r w:rsidR="00000000" w:rsidRPr="00000000" w:rsidDel="00000000">
              <w:rPr>
                <w:rtl w:val="0"/>
              </w:rPr>
              <w:t xml:space="preserve">, kas īsteno projekta darbības. Proti, ja rīkojuma rīkojuma projekta 4.punkts nepieciešams, tad vārdi "projekta iesniedzēju" būtu aizstājami ar vārdiem "finansējuma saņēmēju". Vēršam uzmanību, ka tas, ka VVD kā projekta iesniedzējs tiek aicināts iesniegt projektu, izriet jau no rīkojuma 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17.01.2023.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17.01.2023.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Atzinumi_22-TA-3813.docx</dc:title>
</cp:coreProperties>
</file>

<file path=docProps/custom.xml><?xml version="1.0" encoding="utf-8"?>
<Properties xmlns="http://schemas.openxmlformats.org/officeDocument/2006/custom-properties" xmlns:vt="http://schemas.openxmlformats.org/officeDocument/2006/docPropsVTypes"/>
</file>