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un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2023.gada 23.jūnija Regulu 2023/1315/ES, kas izteica Regulas 651/2014 44.pantu jaunā redakcijā un ir piemērojama no 2023.gada 1.jūlija, nepieciešams precizēt atsauces uz Regulas 651/2014 1., 2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651/2014, ar ko noteiktas atbalsta kategorijas atzīst par saderīgām ar iekšējo tirgu, piemērojot Līguma 107. un 108. pantu (Eiropas Savienības Oficiālais Vēstnesis, 2014. gada 26. jūnijs, Nr. L 187), (turpmāk – regula Nr. 651/2014) 44. panta 1.,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Hartmane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lēmumu par samazinātās akcīzes nodokļa likmes piemērošanu vai nepiemērošanu pieņem attiecīgi līdz regulas Nr. 651/2014 58. panta 5. punktā un  59. pantā noteiktā piemērošanas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 gada 1. jūlijā stājās spēkā Komisijas Regula Nr.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kas paredz grozījumus Komisijas Regulas Nr. 651/2014 piemērošanas nosacījumos, tai skaitā, tika veikti grozījumi tās 44. pantā attiecībā uz atbalsta nodokļu samazinājumu veidā saskaņā ar Direktīvu 2003/96/EK piešķiršanas nosacījumiem un regulas 58. un 59. pantā attiecībā uz atbalsta piešķiršanas termiņa pagarinājumu. Ņemot vērā to, ka no MK noteikumu 24.5. apakšpunkta nav skaidrs, vai atbalstu šīs atbalsta programmas ietvaros ir plānots piešķirt arī pēc Komisijas Regulas Nr. 651/2014 pārejas perioda beigām (pēc 2023. gada 31. decembra), lūdzam veikt grozījumus noteikumu 24.5. apakšpunktā, skaidri nosakot, ka atbalstu šo noteikumu ietvaros var piešķirt tikai līdz 2023. gada 31. decembrim, attiecīgi papildinot anotāciju ar skaidrojumu. Gadījumā, ja plānots turpināt piešķirt šajā atbalsta programmā minēto komercdarbības atbalstu arī pēc 2023. gada 31. decembra, lūdzam papildināt noteikumu projektu ar nepieciešamajiem grozījumiem, lai nodrošinātu atbilstību grozītās Komisijas Regulas Nr. 651/2014 I sadaļas un 44.panta prasībām, attiecīgi precizējot anotāciju, kā arī nosakot pienākumu Zemkopības ministrijai 20 darba dienu laikā no noteikumu projekta spēkā stāšanās iesniegt Eiropas Komisijā kopsavilkuma informāciju par pasākumu,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kas izsaka Ministru kabineta 2015.gada 14.aprīļa noteikumu Nr.194 1.pielikumu jaunā redakcijā, 9.sadaļas "Pārējie" 9.18. un 9.19. punktos noteikto marķētās dīzeļdegvielas daudzumu par vienu platību maksājumu saņemšanai deklarētu un apstiprinātu lauksaimniecībā izmantojamo zemes hektāru, skaitli "100", aizstājot ar skaitli "60". Uzskatām, ka lauksaimniecībā izmantojamā zemes, kas atstātas papuvē, atbilst likuma "Par akcīzes nodokli" 18.panta piektās daļas  3.punkta "f" apakšpunktā noteiktajam marķētās dīzeļdegvielas limitam - 60 litru uz vienu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Hartmane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05.09.2023.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05.09.2023.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